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CF" w:rsidRDefault="002207CF" w:rsidP="002207CF">
      <w:pPr>
        <w:rPr>
          <w:color w:val="1D2129"/>
          <w:lang w:val="en"/>
        </w:rPr>
      </w:pPr>
      <w:bookmarkStart w:id="0" w:name="_GoBack"/>
      <w:bookmarkEnd w:id="0"/>
      <w:r>
        <w:rPr>
          <w:color w:val="1D2129"/>
          <w:lang w:val="en"/>
        </w:rPr>
        <w:t>Agenda for 12/21/2016 Leadership Council meeting</w:t>
      </w:r>
    </w:p>
    <w:p w:rsidR="00E75753" w:rsidRDefault="002207CF" w:rsidP="002207CF">
      <w:r>
        <w:rPr>
          <w:color w:val="1D2129"/>
          <w:lang w:val="en"/>
        </w:rPr>
        <w:t>Pray In-Rev CC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 xml:space="preserve">Spiritual practice- Bringing Spirit into Church Business- Share what is happening in our lives. Prayer request. No social chit chat. </w:t>
      </w:r>
      <w:r>
        <w:rPr>
          <w:noProof/>
          <w:color w:val="1D2129"/>
        </w:rPr>
        <w:drawing>
          <wp:inline distT="0" distB="0" distL="0" distR="0">
            <wp:extent cx="152400" cy="152400"/>
            <wp:effectExtent l="0" t="0" r="0" b="0"/>
            <wp:docPr id="1" name="Picture 1" descr="https://static.xx.fbcdn.net/images/emoji.php/v6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6/f4c/1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D2129"/>
          <w:sz w:val="2"/>
          <w:szCs w:val="2"/>
          <w:lang w:val="en"/>
        </w:rPr>
        <w:t>:)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Membership changes- Welcome Lisa. Brief summary of her vision and goals for the leadership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Approval of November 2016 CORE Leadership meeting minutes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Old business</w:t>
      </w:r>
      <w:proofErr w:type="gramStart"/>
      <w:r>
        <w:rPr>
          <w:color w:val="1D2129"/>
          <w:lang w:val="en"/>
        </w:rPr>
        <w:t>:</w:t>
      </w:r>
      <w:proofErr w:type="gramEnd"/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New training program that will be offered by Rev. Mark Anthony Lord called “Community First.” Ongoing discussion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“Invitational Sunday” Ask congregants to invite a friend or family- Discuss seating etc.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Handicap accessible facilities (Women's bathroom) and ADA compliance- continue discussion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Shopping Center parking lot- Additional spaces for services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 xml:space="preserve">Appreciation of volunteers- Who will be recognized in the </w:t>
      </w:r>
      <w:proofErr w:type="gramStart"/>
      <w:r>
        <w:rPr>
          <w:color w:val="1D2129"/>
          <w:lang w:val="en"/>
        </w:rPr>
        <w:t>new year</w:t>
      </w:r>
      <w:proofErr w:type="gramEnd"/>
      <w:r>
        <w:rPr>
          <w:color w:val="1D2129"/>
          <w:lang w:val="en"/>
        </w:rPr>
        <w:t>?</w:t>
      </w:r>
      <w:r>
        <w:rPr>
          <w:color w:val="1D2129"/>
          <w:lang w:val="en"/>
        </w:rPr>
        <w:br/>
        <w:t>Recognition of volunteers in service- Names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 xml:space="preserve">Dissolving of the CAT team and how this impacts </w:t>
      </w:r>
      <w:r>
        <w:rPr>
          <w:color w:val="1D2129"/>
          <w:lang w:val="en"/>
        </w:rPr>
        <w:t>the Center and the Core Council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Possible family event to increase community awareness of the center- Possible radio ad aimed at millennials and youth- Angie contacted Kelly Brown and she will get back to her in January about ways to market without a lot of money.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Displaying pictures of the Practitioners and Core Council in the Center. - Set date and time for group picture or pictures</w:t>
      </w:r>
      <w:proofErr w:type="gramStart"/>
      <w:r>
        <w:rPr>
          <w:color w:val="1D2129"/>
          <w:lang w:val="en"/>
        </w:rPr>
        <w:t>.(</w:t>
      </w:r>
      <w:proofErr w:type="gramEnd"/>
      <w:r>
        <w:rPr>
          <w:color w:val="1D2129"/>
          <w:lang w:val="en"/>
        </w:rPr>
        <w:t>Leaving on list so that I don't forget. No need to discuss this month)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New Business: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Minister's report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Financial report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Group reports submitted- Budget presented, upcoming events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Discussion on top 10 reasons people don't come back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Comment cards-input from congregants</w:t>
      </w:r>
      <w:r>
        <w:rPr>
          <w:color w:val="1D2129"/>
          <w:lang w:val="en"/>
        </w:rPr>
        <w:br/>
        <w:t>Send to members who do not attend anymore?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Prospects for Leadership committee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Discuss Goals and Strategy Plan from 2014</w:t>
      </w:r>
      <w:r>
        <w:rPr>
          <w:color w:val="1D2129"/>
          <w:lang w:val="en"/>
        </w:rPr>
        <w:br/>
      </w:r>
      <w:r>
        <w:rPr>
          <w:color w:val="1D2129"/>
          <w:lang w:val="en"/>
        </w:rPr>
        <w:br/>
        <w:t>Pray Out</w:t>
      </w:r>
    </w:p>
    <w:sectPr w:rsidR="00E75753" w:rsidSect="00220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CF"/>
    <w:rsid w:val="002207CF"/>
    <w:rsid w:val="00E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C8C19-C098-4D3D-AFD3-5CEB6580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O'Keefe, Kelly (LNG-DAY)</dc:creator>
  <cp:keywords/>
  <dc:description/>
  <cp:lastModifiedBy>O'Keefe, Kelly (LNG-DAY)</cp:lastModifiedBy>
  <cp:revision>1</cp:revision>
  <dcterms:created xsi:type="dcterms:W3CDTF">2016-12-21T14:18:00Z</dcterms:created>
  <dcterms:modified xsi:type="dcterms:W3CDTF">2016-12-21T14:24:00Z</dcterms:modified>
</cp:coreProperties>
</file>