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2BC3" w14:textId="77777777" w:rsidR="00D03F79" w:rsidRPr="00F65A13" w:rsidRDefault="000F05A8" w:rsidP="00F63A70">
      <w:pPr>
        <w:jc w:val="both"/>
        <w:rPr>
          <w:rFonts w:cs="Times New Roman"/>
          <w:sz w:val="24"/>
        </w:rPr>
      </w:pPr>
      <w:r w:rsidRPr="00F65A13">
        <w:rPr>
          <w:rFonts w:cs="Times New Roman"/>
          <w:noProof/>
          <w:sz w:val="24"/>
        </w:rPr>
        <w:drawing>
          <wp:inline distT="0" distB="0" distL="0" distR="0" wp14:anchorId="015ED265" wp14:editId="2DBA0BA3">
            <wp:extent cx="3504310" cy="135583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l_logo_greater_dayton.png"/>
                    <pic:cNvPicPr/>
                  </pic:nvPicPr>
                  <pic:blipFill>
                    <a:blip r:embed="rId9">
                      <a:extLst>
                        <a:ext uri="{28A0092B-C50C-407E-A947-70E740481C1C}">
                          <a14:useLocalDpi xmlns:a14="http://schemas.microsoft.com/office/drawing/2010/main" val="0"/>
                        </a:ext>
                      </a:extLst>
                    </a:blip>
                    <a:stretch>
                      <a:fillRect/>
                    </a:stretch>
                  </pic:blipFill>
                  <pic:spPr>
                    <a:xfrm>
                      <a:off x="0" y="0"/>
                      <a:ext cx="3502456" cy="1355117"/>
                    </a:xfrm>
                    <a:prstGeom prst="rect">
                      <a:avLst/>
                    </a:prstGeom>
                  </pic:spPr>
                </pic:pic>
              </a:graphicData>
            </a:graphic>
          </wp:inline>
        </w:drawing>
      </w:r>
    </w:p>
    <w:p w14:paraId="705F92F5" w14:textId="77777777" w:rsidR="000F05A8" w:rsidRPr="00F65A13" w:rsidRDefault="000F05A8" w:rsidP="00F63A70">
      <w:pPr>
        <w:jc w:val="both"/>
        <w:rPr>
          <w:rFonts w:cs="Times New Roman"/>
          <w:noProof/>
          <w:sz w:val="36"/>
        </w:rPr>
      </w:pPr>
    </w:p>
    <w:p w14:paraId="1D95A6E9" w14:textId="77777777" w:rsidR="00C013ED" w:rsidRPr="00F65A13" w:rsidRDefault="00C013ED" w:rsidP="00F63A70">
      <w:pPr>
        <w:jc w:val="both"/>
        <w:rPr>
          <w:rFonts w:cs="Times New Roman"/>
          <w:noProof/>
          <w:sz w:val="36"/>
        </w:rPr>
      </w:pPr>
    </w:p>
    <w:p w14:paraId="1D0D30DE" w14:textId="77777777" w:rsidR="00C013ED" w:rsidRPr="00F65A13" w:rsidRDefault="00C013ED" w:rsidP="00F63A70">
      <w:pPr>
        <w:jc w:val="both"/>
        <w:rPr>
          <w:rFonts w:cs="Times New Roman"/>
          <w:noProof/>
          <w:sz w:val="36"/>
        </w:rPr>
      </w:pPr>
    </w:p>
    <w:p w14:paraId="1E187277" w14:textId="77777777" w:rsidR="000F05A8" w:rsidRPr="00F65A13" w:rsidRDefault="000F05A8" w:rsidP="00F63A70">
      <w:pPr>
        <w:jc w:val="both"/>
        <w:rPr>
          <w:rFonts w:cs="Times New Roman"/>
          <w:noProof/>
          <w:sz w:val="36"/>
        </w:rPr>
      </w:pPr>
    </w:p>
    <w:p w14:paraId="2AEC1374" w14:textId="77777777" w:rsidR="000F05A8" w:rsidRPr="00F65A13" w:rsidRDefault="000F05A8" w:rsidP="00F63A70">
      <w:pPr>
        <w:spacing w:after="0"/>
        <w:jc w:val="both"/>
        <w:rPr>
          <w:rFonts w:cs="Times New Roman"/>
          <w:noProof/>
          <w:sz w:val="36"/>
        </w:rPr>
      </w:pPr>
      <w:r w:rsidRPr="00F65A13">
        <w:rPr>
          <w:rFonts w:cs="Times New Roman"/>
          <w:noProof/>
          <w:sz w:val="36"/>
        </w:rPr>
        <w:t>Center for Spiritual Living Greater Dayton</w:t>
      </w:r>
    </w:p>
    <w:p w14:paraId="3DB302E9" w14:textId="77777777" w:rsidR="000F05A8" w:rsidRPr="00F65A13" w:rsidRDefault="000F05A8" w:rsidP="00F63A70">
      <w:pPr>
        <w:spacing w:after="0"/>
        <w:jc w:val="both"/>
        <w:rPr>
          <w:rFonts w:cs="Times New Roman"/>
          <w:noProof/>
          <w:sz w:val="36"/>
        </w:rPr>
      </w:pPr>
      <w:r w:rsidRPr="00F65A13">
        <w:rPr>
          <w:rFonts w:cs="Times New Roman"/>
          <w:noProof/>
          <w:sz w:val="36"/>
        </w:rPr>
        <w:t>4100 Benfield Drive</w:t>
      </w:r>
    </w:p>
    <w:p w14:paraId="17838036" w14:textId="77777777" w:rsidR="000F05A8" w:rsidRPr="00F65A13" w:rsidRDefault="000F05A8" w:rsidP="00F63A70">
      <w:pPr>
        <w:spacing w:after="0"/>
        <w:jc w:val="both"/>
        <w:rPr>
          <w:rFonts w:cs="Times New Roman"/>
          <w:noProof/>
          <w:sz w:val="36"/>
        </w:rPr>
      </w:pPr>
      <w:r w:rsidRPr="00F65A13">
        <w:rPr>
          <w:rFonts w:cs="Times New Roman"/>
          <w:noProof/>
          <w:sz w:val="36"/>
        </w:rPr>
        <w:t>Dayton, Ohio 45429</w:t>
      </w:r>
    </w:p>
    <w:p w14:paraId="2ADA49BF" w14:textId="77777777" w:rsidR="000F05A8" w:rsidRPr="00F65A13" w:rsidRDefault="000F05A8" w:rsidP="00F63A70">
      <w:pPr>
        <w:jc w:val="both"/>
        <w:rPr>
          <w:rFonts w:cs="Times New Roman"/>
          <w:noProof/>
          <w:sz w:val="36"/>
        </w:rPr>
      </w:pPr>
      <w:r w:rsidRPr="00F65A13">
        <w:rPr>
          <w:rFonts w:cs="Times New Roman"/>
          <w:noProof/>
          <w:sz w:val="36"/>
        </w:rPr>
        <w:t>937-298-1376</w:t>
      </w:r>
    </w:p>
    <w:p w14:paraId="134BEBB9" w14:textId="77777777" w:rsidR="000F05A8" w:rsidRPr="00F65A13" w:rsidRDefault="00A65A8D" w:rsidP="00F63A70">
      <w:pPr>
        <w:jc w:val="both"/>
        <w:rPr>
          <w:rFonts w:cs="Times New Roman"/>
          <w:noProof/>
          <w:sz w:val="36"/>
        </w:rPr>
      </w:pPr>
      <w:hyperlink r:id="rId10" w:history="1">
        <w:r w:rsidR="000F05A8" w:rsidRPr="00F65A13">
          <w:rPr>
            <w:rStyle w:val="Hyperlink"/>
            <w:rFonts w:cs="Times New Roman"/>
            <w:noProof/>
            <w:sz w:val="36"/>
          </w:rPr>
          <w:t>www.cslgd.org</w:t>
        </w:r>
      </w:hyperlink>
    </w:p>
    <w:p w14:paraId="629EC8AF" w14:textId="77777777" w:rsidR="000F05A8" w:rsidRPr="00F65A13" w:rsidRDefault="000F05A8" w:rsidP="00F63A70">
      <w:pPr>
        <w:jc w:val="both"/>
        <w:rPr>
          <w:rFonts w:cs="Times New Roman"/>
          <w:sz w:val="24"/>
        </w:rPr>
      </w:pPr>
    </w:p>
    <w:p w14:paraId="0085CF6C" w14:textId="77777777" w:rsidR="000F05A8" w:rsidRPr="00F65A13" w:rsidRDefault="00AF2DE8" w:rsidP="00F63A70">
      <w:pPr>
        <w:jc w:val="both"/>
        <w:rPr>
          <w:rFonts w:cs="Times New Roman"/>
          <w:sz w:val="24"/>
        </w:rPr>
      </w:pPr>
      <w:r w:rsidRPr="00F65A13">
        <w:rPr>
          <w:rFonts w:cs="Times New Roman"/>
          <w:noProof/>
          <w:sz w:val="36"/>
        </w:rPr>
        <mc:AlternateContent>
          <mc:Choice Requires="wps">
            <w:drawing>
              <wp:anchor distT="0" distB="0" distL="114300" distR="114300" simplePos="0" relativeHeight="251660288" behindDoc="0" locked="0" layoutInCell="1" allowOverlap="0" wp14:anchorId="555D46BA" wp14:editId="02BC984F">
                <wp:simplePos x="0" y="0"/>
                <wp:positionH relativeFrom="page">
                  <wp:align>center</wp:align>
                </wp:positionH>
                <wp:positionV relativeFrom="page">
                  <wp:posOffset>6346190</wp:posOffset>
                </wp:positionV>
                <wp:extent cx="6412230" cy="2733040"/>
                <wp:effectExtent l="0" t="0" r="7620" b="7620"/>
                <wp:wrapNone/>
                <wp:docPr id="6" name="Text Box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230" cy="2733040"/>
                        </a:xfrm>
                        <a:prstGeom prst="rect">
                          <a:avLst/>
                        </a:prstGeom>
                        <a:noFill/>
                        <a:ln w="6350">
                          <a:noFill/>
                        </a:ln>
                        <a:effectLst/>
                      </wps:spPr>
                      <wps:txbx>
                        <w:txbxContent>
                          <w:p w14:paraId="1FD6C172" w14:textId="77777777" w:rsidR="00C85CB2" w:rsidRDefault="00A65A8D"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C85CB2">
                                  <w:t>Annual</w:t>
                                </w:r>
                                <w:r w:rsidR="00C85CB2">
                                  <w:br/>
                                  <w:t>Report</w:t>
                                </w:r>
                              </w:sdtContent>
                            </w:sdt>
                          </w:p>
                          <w:p w14:paraId="0CC7F208" w14:textId="11B786E0" w:rsidR="00C85CB2" w:rsidRPr="00C013ED" w:rsidRDefault="00A65A8D"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rsidR="00C85CB2" w:rsidRPr="00C013ED">
                                  <w:rPr>
                                    <w:b/>
                                  </w:rPr>
                                  <w:t>201</w:t>
                                </w:r>
                                <w:r w:rsidR="00C85CB2">
                                  <w:rPr>
                                    <w:b/>
                                  </w:rPr>
                                  <w:t>7</w:t>
                                </w:r>
                              </w:sdtContent>
                            </w:sdt>
                          </w:p>
                          <w:p w14:paraId="6D9CD88C" w14:textId="6334D067" w:rsidR="00C85CB2" w:rsidRPr="00C013ED" w:rsidRDefault="00C85CB2" w:rsidP="000F05A8">
                            <w:pPr>
                              <w:pStyle w:val="Abstract"/>
                              <w:rPr>
                                <w:b/>
                              </w:rPr>
                            </w:pPr>
                            <w:r>
                              <w:rPr>
                                <w:b/>
                              </w:rPr>
                              <w:t>Loving the World, Practicing What’s Possible</w:t>
                            </w:r>
                          </w:p>
                          <w:p w14:paraId="352C632E" w14:textId="77777777" w:rsidR="00C85CB2" w:rsidRDefault="00C85CB2" w:rsidP="000F05A8">
                            <w:pPr>
                              <w:pStyle w:val="Abstr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w14:anchorId="555D46BA" id="_x0000_t202" coordsize="21600,21600" o:spt="202" path="m,l,21600r21600,l21600,xe">
                <v:stroke joinstyle="miter"/>
                <v:path gradientshapeok="t" o:connecttype="rect"/>
              </v:shapetype>
              <v:shape id="Text Box 6" o:spid="_x0000_s1026" type="#_x0000_t202" alt="Title, Subtitle, and Abstract" style="position:absolute;left:0;text-align:left;margin-left:0;margin-top:499.7pt;width:504.9pt;height:215.2pt;z-index:251660288;visibility:visible;mso-wrap-style:square;mso-width-percent:825;mso-height-percent:272;mso-wrap-distance-left:9pt;mso-wrap-distance-top:0;mso-wrap-distance-right:9pt;mso-wrap-distance-bottom:0;mso-position-horizontal:center;mso-position-horizontal-relative:page;mso-position-vertical:absolute;mso-position-vertical-relative:page;mso-width-percent:825;mso-height-percent:27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54SwIAAI8EAAAOAAAAZHJzL2Uyb0RvYy54bWysVF1v2jAUfZ+0/2D5eWsCdHSKCBVrxTQJ&#10;tZVg6rPjOBDN8fXsCwn79bt2Elp1e5r2Ym58P33OuSxuu0azk3K+BpPzyVXKmTISytrsc/59t/74&#10;mTOPwpRCg1E5PyvPb5fv3y1am6kpHECXyjEqYnzW2pwfEG2WJF4eVCP8FVhlyFmBawTSp9snpRMt&#10;VW90Mk3TedKCK60Dqbyn2/veyZexflUpiY9V5RUynXOaDePp4lmEM1kuRLZ3wh5qOYwh/mGKRtSG&#10;ml5K3QsU7OjqP0o1tXTgocIrCU0CVVVLFd9Ar5mkb16zPQir4lsIHG8vMPn/V1Y+nJ4cq8uczzkz&#10;oiGKdqpD9gU6Rjel8pLQ2tWo1Qe2PRbYW0QoWxUenZAYMGytz6jU1lIx7CiZtBDx8HYD8oenkORV&#10;TJ/gKTpg1lWuCb+EBqNEoul8oSbMIulyfj2ZTmfkkuSb3sxm6XUkL3lJt87jVwUNC0bOHXEfRxCn&#10;jccwgMjGkNDNwLrWOvKvDWupxexTGhMuHsrQJsSqqKShTHhHP3qwsCu6AYACyjO930GvMm/luqZR&#10;NsLjk3AkKxqfVgUf6ag0UEsYLM4O4H797T7EE9vk5awlmebc/zwKpzjT3wzpIGh6NNxoFKNhjs0d&#10;kPIntIRWRpMSHOrRrBw0z7RBq9CFXMJI6pXzYjTvsF8W2kCpVqsYRMq1Ajdma+VIcwB21z0LZwf0&#10;kYh7gFHAIntDQh/b07A6IlR1ZCgA2qM46IVUH4kbNjSs1evvGPXyP7L8DQAA//8DAFBLAwQUAAYA&#10;CAAAACEAONvYeN4AAAAKAQAADwAAAGRycy9kb3ducmV2LnhtbEyPzU7DMBCE70i8g7VIXBC1KRXC&#10;IU5V8XPggpS2ElfXXpKIeB3Fbhrenu0JbrOa0ex85XoOvZhwTF0kA3cLBQLJRd9RY2C/e7t9BJGy&#10;JW/7SGjgBxOsq8uL0hY+nqjGaZsbwSWUCmugzXkopEyuxWDTIg5I7H3FMdjM59hIP9oTl4deLpV6&#10;kMF2xB9aO+Bzi+57ewwGdrV/v5nutfP+c3Cbl499CvWrMddX8+YJRMY5/4XhPJ+nQ8WbDvFIPone&#10;AINkA1rrFYizrZRmlAOr1ZKVrEr5H6H6BQAA//8DAFBLAQItABQABgAIAAAAIQC2gziS/gAAAOEB&#10;AAATAAAAAAAAAAAAAAAAAAAAAABbQ29udGVudF9UeXBlc10ueG1sUEsBAi0AFAAGAAgAAAAhADj9&#10;If/WAAAAlAEAAAsAAAAAAAAAAAAAAAAALwEAAF9yZWxzLy5yZWxzUEsBAi0AFAAGAAgAAAAhAM5c&#10;/nhLAgAAjwQAAA4AAAAAAAAAAAAAAAAALgIAAGRycy9lMm9Eb2MueG1sUEsBAi0AFAAGAAgAAAAh&#10;ADjb2HjeAAAACgEAAA8AAAAAAAAAAAAAAAAApQQAAGRycy9kb3ducmV2LnhtbFBLBQYAAAAABAAE&#10;APMAAACwBQAAAAA=&#10;" o:allowoverlap="f" filled="f" stroked="f" strokeweight=".5pt">
                <v:textbox inset="0,0,0,0">
                  <w:txbxContent>
                    <w:p w14:paraId="1FD6C172" w14:textId="77777777" w:rsidR="00C85CB2" w:rsidRDefault="00A65A8D"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C85CB2">
                            <w:t>Annual</w:t>
                          </w:r>
                          <w:r w:rsidR="00C85CB2">
                            <w:br/>
                            <w:t>Report</w:t>
                          </w:r>
                        </w:sdtContent>
                      </w:sdt>
                    </w:p>
                    <w:p w14:paraId="0CC7F208" w14:textId="11B786E0" w:rsidR="00C85CB2" w:rsidRPr="00C013ED" w:rsidRDefault="00A65A8D"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rsidR="00C85CB2" w:rsidRPr="00C013ED">
                            <w:rPr>
                              <w:b/>
                            </w:rPr>
                            <w:t>201</w:t>
                          </w:r>
                          <w:r w:rsidR="00C85CB2">
                            <w:rPr>
                              <w:b/>
                            </w:rPr>
                            <w:t>7</w:t>
                          </w:r>
                        </w:sdtContent>
                      </w:sdt>
                    </w:p>
                    <w:p w14:paraId="6D9CD88C" w14:textId="6334D067" w:rsidR="00C85CB2" w:rsidRPr="00C013ED" w:rsidRDefault="00C85CB2" w:rsidP="000F05A8">
                      <w:pPr>
                        <w:pStyle w:val="Abstract"/>
                        <w:rPr>
                          <w:b/>
                        </w:rPr>
                      </w:pPr>
                      <w:r>
                        <w:rPr>
                          <w:b/>
                        </w:rPr>
                        <w:t>Loving the World, Practicing What’s Possible</w:t>
                      </w:r>
                    </w:p>
                    <w:p w14:paraId="352C632E" w14:textId="77777777" w:rsidR="00C85CB2" w:rsidRDefault="00C85CB2" w:rsidP="000F05A8">
                      <w:pPr>
                        <w:pStyle w:val="Abstract"/>
                      </w:pPr>
                    </w:p>
                  </w:txbxContent>
                </v:textbox>
                <w10:wrap anchorx="page" anchory="page"/>
              </v:shape>
            </w:pict>
          </mc:Fallback>
        </mc:AlternateContent>
      </w:r>
    </w:p>
    <w:p w14:paraId="287320A7" w14:textId="77777777" w:rsidR="000F05A8" w:rsidRPr="00F65A13" w:rsidRDefault="000F05A8" w:rsidP="00F63A70">
      <w:pPr>
        <w:jc w:val="both"/>
        <w:rPr>
          <w:rFonts w:cs="Times New Roman"/>
          <w:sz w:val="24"/>
        </w:rPr>
      </w:pPr>
    </w:p>
    <w:p w14:paraId="63B865E8" w14:textId="77777777" w:rsidR="000F05A8" w:rsidRPr="00F65A13" w:rsidRDefault="000F05A8" w:rsidP="00F63A70">
      <w:pPr>
        <w:jc w:val="both"/>
        <w:rPr>
          <w:rFonts w:cs="Times New Roman"/>
          <w:sz w:val="24"/>
        </w:rPr>
      </w:pPr>
    </w:p>
    <w:p w14:paraId="342A6650" w14:textId="77777777" w:rsidR="000F05A8" w:rsidRPr="00F65A13" w:rsidRDefault="000F05A8" w:rsidP="00F63A70">
      <w:pPr>
        <w:jc w:val="both"/>
        <w:rPr>
          <w:rFonts w:cs="Times New Roman"/>
          <w:sz w:val="24"/>
        </w:rPr>
      </w:pPr>
    </w:p>
    <w:p w14:paraId="59A3D1F2" w14:textId="77777777" w:rsidR="000F05A8" w:rsidRPr="00F65A13" w:rsidRDefault="000F05A8" w:rsidP="00F63A70">
      <w:pPr>
        <w:jc w:val="both"/>
        <w:rPr>
          <w:rFonts w:cs="Times New Roman"/>
          <w:sz w:val="24"/>
        </w:rPr>
      </w:pPr>
    </w:p>
    <w:p w14:paraId="7CBA044E" w14:textId="77777777" w:rsidR="000F05A8" w:rsidRPr="00F65A13" w:rsidRDefault="000F05A8" w:rsidP="00F63A70">
      <w:pPr>
        <w:jc w:val="both"/>
        <w:rPr>
          <w:rFonts w:cs="Times New Roman"/>
          <w:sz w:val="24"/>
        </w:rPr>
      </w:pPr>
    </w:p>
    <w:p w14:paraId="07442AE9" w14:textId="77777777" w:rsidR="000F05A8" w:rsidRPr="00F65A13" w:rsidRDefault="000F05A8" w:rsidP="00F63A70">
      <w:pPr>
        <w:jc w:val="both"/>
        <w:rPr>
          <w:rFonts w:cs="Times New Roman"/>
          <w:sz w:val="24"/>
        </w:rPr>
      </w:pPr>
    </w:p>
    <w:p w14:paraId="5D2EE8CF" w14:textId="77777777" w:rsidR="000F05A8" w:rsidRPr="00F65A13" w:rsidRDefault="000F05A8" w:rsidP="00F63A70">
      <w:pPr>
        <w:jc w:val="both"/>
        <w:rPr>
          <w:rFonts w:cs="Times New Roman"/>
          <w:sz w:val="24"/>
        </w:rPr>
      </w:pPr>
    </w:p>
    <w:p w14:paraId="6BA647EE" w14:textId="77777777" w:rsidR="000F05A8" w:rsidRPr="00F65A13" w:rsidRDefault="000F05A8" w:rsidP="00F63A70">
      <w:pPr>
        <w:jc w:val="both"/>
        <w:rPr>
          <w:rFonts w:cs="Times New Roman"/>
          <w:sz w:val="24"/>
        </w:rPr>
      </w:pPr>
    </w:p>
    <w:p w14:paraId="65226387" w14:textId="77777777" w:rsidR="000F05A8" w:rsidRPr="00F65A13" w:rsidRDefault="000F05A8" w:rsidP="00F63A70">
      <w:pPr>
        <w:jc w:val="both"/>
        <w:rPr>
          <w:rFonts w:cs="Times New Roman"/>
          <w:sz w:val="24"/>
        </w:rPr>
      </w:pPr>
    </w:p>
    <w:p w14:paraId="73512BCC" w14:textId="77777777" w:rsidR="00322644" w:rsidRPr="00693D9D" w:rsidRDefault="000F05A8" w:rsidP="00F63A70">
      <w:pPr>
        <w:jc w:val="center"/>
        <w:rPr>
          <w:rFonts w:cs="Times New Roman"/>
          <w:noProof/>
          <w:sz w:val="32"/>
          <w:szCs w:val="32"/>
          <w:u w:val="single"/>
        </w:rPr>
      </w:pPr>
      <w:r w:rsidRPr="00693D9D">
        <w:rPr>
          <w:rFonts w:cs="Times New Roman"/>
          <w:noProof/>
          <w:sz w:val="32"/>
          <w:szCs w:val="32"/>
          <w:u w:val="single"/>
        </w:rPr>
        <w:lastRenderedPageBreak/>
        <w:t>Center for Spiritual Living Greater Dayton</w:t>
      </w:r>
    </w:p>
    <w:p w14:paraId="484E7D64" w14:textId="77777777" w:rsidR="000F05A8" w:rsidRPr="00693D9D" w:rsidRDefault="000F05A8" w:rsidP="00F63A70">
      <w:pPr>
        <w:jc w:val="center"/>
        <w:rPr>
          <w:rFonts w:cs="Times New Roman"/>
          <w:b/>
          <w:sz w:val="32"/>
          <w:szCs w:val="32"/>
        </w:rPr>
      </w:pPr>
      <w:r w:rsidRPr="00693D9D">
        <w:rPr>
          <w:rFonts w:cs="Times New Roman"/>
          <w:b/>
          <w:sz w:val="32"/>
          <w:szCs w:val="32"/>
        </w:rPr>
        <w:t>Vision</w:t>
      </w:r>
    </w:p>
    <w:p w14:paraId="062D538D" w14:textId="35CEEC91" w:rsidR="00322644" w:rsidRPr="00693D9D" w:rsidRDefault="00637D65" w:rsidP="00F63A70">
      <w:pPr>
        <w:jc w:val="center"/>
        <w:rPr>
          <w:rFonts w:cs="Times New Roman"/>
          <w:sz w:val="32"/>
          <w:szCs w:val="32"/>
        </w:rPr>
      </w:pPr>
      <w:r w:rsidRPr="00693D9D">
        <w:rPr>
          <w:rFonts w:cs="Times New Roman"/>
          <w:i/>
          <w:sz w:val="32"/>
          <w:szCs w:val="32"/>
        </w:rPr>
        <w:t>Awakening</w:t>
      </w:r>
      <w:r w:rsidR="000F05A8" w:rsidRPr="00693D9D">
        <w:rPr>
          <w:rFonts w:cs="Times New Roman"/>
          <w:i/>
          <w:sz w:val="32"/>
          <w:szCs w:val="32"/>
        </w:rPr>
        <w:t xml:space="preserve"> To The</w:t>
      </w:r>
      <w:r w:rsidR="00C33612" w:rsidRPr="00693D9D">
        <w:rPr>
          <w:rFonts w:cs="Times New Roman"/>
          <w:i/>
          <w:sz w:val="32"/>
          <w:szCs w:val="32"/>
        </w:rPr>
        <w:t xml:space="preserve"> Spiritual Magnificence Of Ours</w:t>
      </w:r>
      <w:r w:rsidR="000F05A8" w:rsidRPr="00693D9D">
        <w:rPr>
          <w:rFonts w:cs="Times New Roman"/>
          <w:i/>
          <w:sz w:val="32"/>
          <w:szCs w:val="32"/>
        </w:rPr>
        <w:t>elves And Our Planet.</w:t>
      </w:r>
    </w:p>
    <w:p w14:paraId="39E366E6" w14:textId="77777777" w:rsidR="000F05A8" w:rsidRPr="00693D9D" w:rsidRDefault="000F05A8" w:rsidP="00F63A70">
      <w:pPr>
        <w:jc w:val="center"/>
        <w:rPr>
          <w:rFonts w:cs="Times New Roman"/>
          <w:b/>
          <w:sz w:val="32"/>
          <w:szCs w:val="32"/>
        </w:rPr>
      </w:pPr>
      <w:r w:rsidRPr="00693D9D">
        <w:rPr>
          <w:rFonts w:cs="Times New Roman"/>
          <w:b/>
          <w:sz w:val="32"/>
          <w:szCs w:val="32"/>
        </w:rPr>
        <w:t>Purpose</w:t>
      </w:r>
    </w:p>
    <w:p w14:paraId="6D74022B" w14:textId="36AB4244" w:rsidR="000F05A8" w:rsidRPr="00693D9D" w:rsidRDefault="00637D65" w:rsidP="00637D65">
      <w:pPr>
        <w:jc w:val="center"/>
        <w:rPr>
          <w:rFonts w:cs="Times New Roman"/>
          <w:i/>
          <w:sz w:val="32"/>
          <w:szCs w:val="32"/>
        </w:rPr>
      </w:pPr>
      <w:r w:rsidRPr="00693D9D">
        <w:rPr>
          <w:rFonts w:cs="Times New Roman"/>
          <w:i/>
          <w:sz w:val="32"/>
          <w:szCs w:val="32"/>
        </w:rPr>
        <w:t>We are an inclusive community grounded in love, transforming the planet by transforming ourselves through changed minds and spiritual practices.  We stand boldly</w:t>
      </w:r>
      <w:r w:rsidR="00693D9D" w:rsidRPr="00693D9D">
        <w:rPr>
          <w:rFonts w:cs="Times New Roman"/>
          <w:i/>
          <w:sz w:val="32"/>
          <w:szCs w:val="32"/>
        </w:rPr>
        <w:t xml:space="preserve"> in love,</w:t>
      </w:r>
      <w:r w:rsidRPr="00693D9D">
        <w:rPr>
          <w:rFonts w:cs="Times New Roman"/>
          <w:i/>
          <w:sz w:val="32"/>
          <w:szCs w:val="32"/>
        </w:rPr>
        <w:t xml:space="preserve"> living joyful, balanced lives, practicing love in every moment.</w:t>
      </w:r>
    </w:p>
    <w:p w14:paraId="505EEAF9" w14:textId="77777777" w:rsidR="00652B0A" w:rsidRPr="00F65A13" w:rsidRDefault="00652B0A" w:rsidP="00F63A70">
      <w:pPr>
        <w:jc w:val="both"/>
        <w:rPr>
          <w:rFonts w:cs="Times New Roman"/>
          <w:sz w:val="24"/>
        </w:rPr>
      </w:pPr>
    </w:p>
    <w:p w14:paraId="38784D5D" w14:textId="7F27ECD1" w:rsidR="00A27753" w:rsidRPr="00FD5200" w:rsidRDefault="00A27753" w:rsidP="00FD5200">
      <w:pPr>
        <w:jc w:val="both"/>
        <w:rPr>
          <w:rFonts w:cs="Times New Roman"/>
          <w:sz w:val="24"/>
          <w:szCs w:val="24"/>
        </w:rPr>
      </w:pPr>
    </w:p>
    <w:p w14:paraId="542ADEC1" w14:textId="2396F6E3" w:rsidR="006B7C05" w:rsidRPr="00FD5200" w:rsidRDefault="00FD5200" w:rsidP="00FD5200">
      <w:pPr>
        <w:spacing w:after="0"/>
        <w:jc w:val="both"/>
        <w:rPr>
          <w:rFonts w:cs="Times New Roman"/>
          <w:b/>
          <w:sz w:val="24"/>
          <w:szCs w:val="24"/>
        </w:rPr>
      </w:pPr>
      <w:r>
        <w:rPr>
          <w:rFonts w:cs="Times New Roman"/>
          <w:b/>
          <w:sz w:val="24"/>
          <w:szCs w:val="24"/>
        </w:rPr>
        <w:t xml:space="preserve">Minister’s </w:t>
      </w:r>
      <w:r w:rsidR="006A74BF">
        <w:rPr>
          <w:rFonts w:cs="Times New Roman"/>
          <w:b/>
          <w:sz w:val="24"/>
          <w:szCs w:val="24"/>
        </w:rPr>
        <w:t>Message</w:t>
      </w:r>
      <w:r w:rsidR="006B7C05" w:rsidRPr="00FD5200">
        <w:rPr>
          <w:rFonts w:cs="Times New Roman"/>
          <w:b/>
          <w:sz w:val="24"/>
          <w:szCs w:val="24"/>
        </w:rPr>
        <w:tab/>
      </w:r>
    </w:p>
    <w:p w14:paraId="0D4F1D1B" w14:textId="77777777" w:rsidR="006B7C05" w:rsidRDefault="006B7C05" w:rsidP="00FD5200">
      <w:pPr>
        <w:spacing w:after="0"/>
        <w:jc w:val="both"/>
        <w:rPr>
          <w:rFonts w:cs="Times New Roman"/>
          <w:b/>
          <w:sz w:val="24"/>
          <w:szCs w:val="24"/>
        </w:rPr>
      </w:pPr>
    </w:p>
    <w:p w14:paraId="0E897EA6" w14:textId="29FCE165" w:rsidR="00A86E94" w:rsidRDefault="00FE1BB6" w:rsidP="006A74BF">
      <w:pPr>
        <w:spacing w:after="0"/>
        <w:jc w:val="both"/>
        <w:rPr>
          <w:rFonts w:cs="Times New Roman"/>
          <w:sz w:val="24"/>
          <w:szCs w:val="24"/>
        </w:rPr>
      </w:pPr>
      <w:r>
        <w:rPr>
          <w:rFonts w:cs="Times New Roman"/>
          <w:sz w:val="24"/>
          <w:szCs w:val="24"/>
        </w:rPr>
        <w:t>Many people have said that</w:t>
      </w:r>
      <w:r w:rsidR="006A74BF">
        <w:rPr>
          <w:rFonts w:cs="Times New Roman"/>
          <w:sz w:val="24"/>
          <w:szCs w:val="24"/>
        </w:rPr>
        <w:t xml:space="preserve"> 2017 was a difficult year. It was at times difficult for me personally, and for our Center. However, there is </w:t>
      </w:r>
      <w:r w:rsidR="00466839">
        <w:rPr>
          <w:rFonts w:cs="Times New Roman"/>
          <w:sz w:val="24"/>
          <w:szCs w:val="24"/>
        </w:rPr>
        <w:t xml:space="preserve">always </w:t>
      </w:r>
      <w:r w:rsidR="006A74BF">
        <w:rPr>
          <w:rFonts w:cs="Times New Roman"/>
          <w:sz w:val="24"/>
          <w:szCs w:val="24"/>
        </w:rPr>
        <w:t>so much more to celebrate</w:t>
      </w:r>
      <w:r w:rsidR="00466839">
        <w:rPr>
          <w:rFonts w:cs="Times New Roman"/>
          <w:sz w:val="24"/>
          <w:szCs w:val="24"/>
        </w:rPr>
        <w:t xml:space="preserve"> in life</w:t>
      </w:r>
      <w:r w:rsidR="006A74BF">
        <w:rPr>
          <w:rFonts w:cs="Times New Roman"/>
          <w:sz w:val="24"/>
          <w:szCs w:val="24"/>
        </w:rPr>
        <w:t xml:space="preserve"> – and SO much more to look forward to in 2018!</w:t>
      </w:r>
      <w:r w:rsidR="00B264E1">
        <w:rPr>
          <w:rFonts w:cs="Times New Roman"/>
          <w:sz w:val="24"/>
          <w:szCs w:val="24"/>
        </w:rPr>
        <w:t xml:space="preserve"> When we remember that, life becomes easier</w:t>
      </w:r>
      <w:r w:rsidR="0019622E">
        <w:rPr>
          <w:rFonts w:cs="Times New Roman"/>
          <w:sz w:val="24"/>
          <w:szCs w:val="24"/>
        </w:rPr>
        <w:t xml:space="preserve"> and more joyful</w:t>
      </w:r>
      <w:r w:rsidR="00B264E1">
        <w:rPr>
          <w:rFonts w:cs="Times New Roman"/>
          <w:sz w:val="24"/>
          <w:szCs w:val="24"/>
        </w:rPr>
        <w:t>!</w:t>
      </w:r>
    </w:p>
    <w:p w14:paraId="64C5369C" w14:textId="0F2968F7" w:rsidR="006A74BF" w:rsidRDefault="006A74BF" w:rsidP="006A74BF">
      <w:pPr>
        <w:spacing w:after="0"/>
        <w:jc w:val="both"/>
        <w:rPr>
          <w:rFonts w:cs="Times New Roman"/>
          <w:sz w:val="24"/>
          <w:szCs w:val="24"/>
        </w:rPr>
      </w:pPr>
    </w:p>
    <w:p w14:paraId="41BF0EF5" w14:textId="77777777" w:rsidR="00F12B58" w:rsidRDefault="006A74BF" w:rsidP="006A74BF">
      <w:pPr>
        <w:spacing w:after="0"/>
        <w:jc w:val="both"/>
        <w:rPr>
          <w:rFonts w:cs="Times New Roman"/>
          <w:sz w:val="24"/>
          <w:szCs w:val="24"/>
        </w:rPr>
      </w:pPr>
      <w:r>
        <w:rPr>
          <w:rFonts w:cs="Times New Roman"/>
          <w:sz w:val="24"/>
          <w:szCs w:val="24"/>
        </w:rPr>
        <w:t>During 2017 we focused on getting our Sacred Circles (small groups) up and running. We now have four small groups meeting regularly</w:t>
      </w:r>
      <w:r w:rsidR="00F12B58">
        <w:rPr>
          <w:rFonts w:cs="Times New Roman"/>
          <w:sz w:val="24"/>
          <w:szCs w:val="24"/>
        </w:rPr>
        <w:t>, group leaders trained, leader champions supporting those group leaders, and a director supporting the leader champions.</w:t>
      </w:r>
    </w:p>
    <w:p w14:paraId="09D74D5A" w14:textId="77777777" w:rsidR="00F12B58" w:rsidRDefault="00F12B58" w:rsidP="006A74BF">
      <w:pPr>
        <w:spacing w:after="0"/>
        <w:jc w:val="both"/>
        <w:rPr>
          <w:rFonts w:cs="Times New Roman"/>
          <w:sz w:val="24"/>
          <w:szCs w:val="24"/>
        </w:rPr>
      </w:pPr>
    </w:p>
    <w:p w14:paraId="42AC90F7" w14:textId="6F02F327" w:rsidR="006A74BF" w:rsidRDefault="006A74BF" w:rsidP="006A74BF">
      <w:pPr>
        <w:spacing w:after="0"/>
        <w:jc w:val="both"/>
        <w:rPr>
          <w:rFonts w:cs="Times New Roman"/>
          <w:sz w:val="24"/>
          <w:szCs w:val="24"/>
        </w:rPr>
      </w:pPr>
      <w:r>
        <w:rPr>
          <w:rFonts w:cs="Times New Roman"/>
          <w:sz w:val="24"/>
          <w:szCs w:val="24"/>
        </w:rPr>
        <w:t>If you are interested in joining a small group, please let me know – there is room for you and you will be warmly welcomed!</w:t>
      </w:r>
      <w:r w:rsidR="00F12B58">
        <w:rPr>
          <w:rFonts w:cs="Times New Roman"/>
          <w:sz w:val="24"/>
          <w:szCs w:val="24"/>
        </w:rPr>
        <w:t xml:space="preserve"> It’s a great thing to do for yourself.</w:t>
      </w:r>
    </w:p>
    <w:p w14:paraId="2C0890DF" w14:textId="5C8ACF61" w:rsidR="006A74BF" w:rsidRDefault="006A74BF" w:rsidP="006A74BF">
      <w:pPr>
        <w:spacing w:after="0"/>
        <w:jc w:val="both"/>
        <w:rPr>
          <w:rFonts w:cs="Times New Roman"/>
          <w:sz w:val="24"/>
          <w:szCs w:val="24"/>
        </w:rPr>
      </w:pPr>
    </w:p>
    <w:p w14:paraId="5442951A" w14:textId="2B50B5EA" w:rsidR="006A74BF" w:rsidRDefault="006A74BF" w:rsidP="006A74BF">
      <w:pPr>
        <w:spacing w:after="0"/>
        <w:jc w:val="both"/>
        <w:rPr>
          <w:rFonts w:cs="Times New Roman"/>
          <w:sz w:val="24"/>
          <w:szCs w:val="24"/>
        </w:rPr>
      </w:pPr>
      <w:r>
        <w:rPr>
          <w:rFonts w:cs="Times New Roman"/>
          <w:sz w:val="24"/>
          <w:szCs w:val="24"/>
        </w:rPr>
        <w:t>Why join a small group? The first reason is, we can all use close spiritually-minded friends these days. A group of 5-8 people who meet regularly to do spiritual practice, learn, and grow together is a powerful anchor in these hectic</w:t>
      </w:r>
      <w:r w:rsidR="00F12B58">
        <w:rPr>
          <w:rFonts w:cs="Times New Roman"/>
          <w:sz w:val="24"/>
          <w:szCs w:val="24"/>
        </w:rPr>
        <w:t>, uncertain</w:t>
      </w:r>
      <w:r>
        <w:rPr>
          <w:rFonts w:cs="Times New Roman"/>
          <w:sz w:val="24"/>
          <w:szCs w:val="24"/>
        </w:rPr>
        <w:t xml:space="preserve"> times. The second reason is, having close spiritual friends lets you experience the love of our community in a deeper, more personal way. It’s like Sunday but deeper and richer</w:t>
      </w:r>
      <w:r w:rsidR="00F12B58">
        <w:rPr>
          <w:rFonts w:cs="Times New Roman"/>
          <w:sz w:val="24"/>
          <w:szCs w:val="24"/>
        </w:rPr>
        <w:t xml:space="preserve"> and fuller</w:t>
      </w:r>
      <w:r>
        <w:rPr>
          <w:rFonts w:cs="Times New Roman"/>
          <w:sz w:val="24"/>
          <w:szCs w:val="24"/>
        </w:rPr>
        <w:t>. Third, belonging to a Sacred Circle gives you people to rely on when you need someone to listen, a shoulder to lean on, or someone to celebrate with</w:t>
      </w:r>
      <w:r w:rsidR="00F12B58">
        <w:rPr>
          <w:rFonts w:cs="Times New Roman"/>
          <w:sz w:val="24"/>
          <w:szCs w:val="24"/>
        </w:rPr>
        <w:t xml:space="preserve"> – someone you know will understand where you are.</w:t>
      </w:r>
    </w:p>
    <w:p w14:paraId="3D651F42" w14:textId="1DC2B34A" w:rsidR="006A74BF" w:rsidRDefault="006A74BF" w:rsidP="006A74BF">
      <w:pPr>
        <w:spacing w:after="0"/>
        <w:jc w:val="both"/>
        <w:rPr>
          <w:rFonts w:cs="Times New Roman"/>
          <w:sz w:val="24"/>
          <w:szCs w:val="24"/>
        </w:rPr>
      </w:pPr>
    </w:p>
    <w:p w14:paraId="5164CD50" w14:textId="3272DA13" w:rsidR="006A74BF" w:rsidRDefault="006A74BF" w:rsidP="006A74BF">
      <w:pPr>
        <w:spacing w:after="0"/>
        <w:jc w:val="both"/>
        <w:rPr>
          <w:rFonts w:cs="Times New Roman"/>
          <w:sz w:val="24"/>
          <w:szCs w:val="24"/>
        </w:rPr>
      </w:pPr>
      <w:r>
        <w:rPr>
          <w:rFonts w:cs="Times New Roman"/>
          <w:sz w:val="24"/>
          <w:szCs w:val="24"/>
        </w:rPr>
        <w:t>Give yourself the gift of small group membership</w:t>
      </w:r>
      <w:r w:rsidR="006035EC">
        <w:rPr>
          <w:rFonts w:cs="Times New Roman"/>
          <w:sz w:val="24"/>
          <w:szCs w:val="24"/>
        </w:rPr>
        <w:t>.</w:t>
      </w:r>
      <w:r>
        <w:rPr>
          <w:rFonts w:cs="Times New Roman"/>
          <w:sz w:val="24"/>
          <w:szCs w:val="24"/>
        </w:rPr>
        <w:t xml:space="preserve"> Join a Sacred Circle and reap its rich benefits!</w:t>
      </w:r>
    </w:p>
    <w:p w14:paraId="7B24DC59" w14:textId="651E2453" w:rsidR="00F12B58" w:rsidRDefault="00F12B58" w:rsidP="006A74BF">
      <w:pPr>
        <w:spacing w:after="0"/>
        <w:jc w:val="both"/>
        <w:rPr>
          <w:rFonts w:cs="Times New Roman"/>
          <w:sz w:val="24"/>
          <w:szCs w:val="24"/>
        </w:rPr>
      </w:pPr>
    </w:p>
    <w:p w14:paraId="506481CE" w14:textId="3E4C7CA8" w:rsidR="00F12B58" w:rsidRDefault="00F12B58" w:rsidP="006A74BF">
      <w:pPr>
        <w:spacing w:after="0"/>
        <w:jc w:val="both"/>
        <w:rPr>
          <w:rFonts w:cs="Times New Roman"/>
          <w:sz w:val="24"/>
          <w:szCs w:val="24"/>
        </w:rPr>
      </w:pPr>
      <w:r>
        <w:rPr>
          <w:rFonts w:cs="Times New Roman"/>
          <w:sz w:val="24"/>
          <w:szCs w:val="24"/>
        </w:rPr>
        <w:lastRenderedPageBreak/>
        <w:t>Of course, there were a lot of other things happening at the Center in 2017 as well. We began a monthly “Rap with the Rev” meeting for new guests to find out more about how they can become part of our amazing community. It’s wonderful to talk about our individual spiritual journeys in that group! We come from every walk of life, via all sorts of roads</w:t>
      </w:r>
      <w:r w:rsidR="00B264E1">
        <w:rPr>
          <w:rFonts w:cs="Times New Roman"/>
          <w:sz w:val="24"/>
          <w:szCs w:val="24"/>
        </w:rPr>
        <w:t>, to explore this</w:t>
      </w:r>
      <w:r>
        <w:rPr>
          <w:rFonts w:cs="Times New Roman"/>
          <w:sz w:val="24"/>
          <w:szCs w:val="24"/>
        </w:rPr>
        <w:t xml:space="preserve"> rich and practical spiritual philosophy that meets our yearning for connection with that Something Greater, yet also helps us get through each day happier and more fulfilled. We also find out what new guests are seeking from their spiritual community – and rich discussions have sprung up in </w:t>
      </w:r>
      <w:r w:rsidR="00B264E1">
        <w:rPr>
          <w:rFonts w:cs="Times New Roman"/>
          <w:sz w:val="24"/>
          <w:szCs w:val="24"/>
        </w:rPr>
        <w:t>response</w:t>
      </w:r>
      <w:r>
        <w:rPr>
          <w:rFonts w:cs="Times New Roman"/>
          <w:sz w:val="24"/>
          <w:szCs w:val="24"/>
        </w:rPr>
        <w:t>.</w:t>
      </w:r>
    </w:p>
    <w:p w14:paraId="4CF9D333" w14:textId="244C309E" w:rsidR="00F12B58" w:rsidRDefault="00F12B58" w:rsidP="006A74BF">
      <w:pPr>
        <w:spacing w:after="0"/>
        <w:jc w:val="both"/>
        <w:rPr>
          <w:rFonts w:cs="Times New Roman"/>
          <w:sz w:val="24"/>
          <w:szCs w:val="24"/>
        </w:rPr>
      </w:pPr>
    </w:p>
    <w:p w14:paraId="19F1E1F6" w14:textId="71399FEB" w:rsidR="00F12B58" w:rsidRDefault="00F12B58" w:rsidP="006A74BF">
      <w:pPr>
        <w:spacing w:after="0"/>
        <w:jc w:val="both"/>
        <w:rPr>
          <w:rFonts w:cs="Times New Roman"/>
          <w:sz w:val="24"/>
          <w:szCs w:val="24"/>
        </w:rPr>
      </w:pPr>
      <w:r>
        <w:rPr>
          <w:rFonts w:cs="Times New Roman"/>
          <w:sz w:val="24"/>
          <w:szCs w:val="24"/>
        </w:rPr>
        <w:t xml:space="preserve">We also instituted a three-part class called “Discover,” which </w:t>
      </w:r>
      <w:r w:rsidR="00BD70B0">
        <w:rPr>
          <w:rFonts w:cs="Times New Roman"/>
          <w:sz w:val="24"/>
          <w:szCs w:val="24"/>
        </w:rPr>
        <w:t>leads to the opportunity to become a member of the Center and/or join a small group.  These changes will hopefully help our new guests to feel totally, completely accepted</w:t>
      </w:r>
      <w:r w:rsidR="00B264E1">
        <w:rPr>
          <w:rFonts w:cs="Times New Roman"/>
          <w:sz w:val="24"/>
          <w:szCs w:val="24"/>
        </w:rPr>
        <w:t xml:space="preserve">, </w:t>
      </w:r>
      <w:r w:rsidR="00BD70B0">
        <w:rPr>
          <w:rFonts w:cs="Times New Roman"/>
          <w:sz w:val="24"/>
          <w:szCs w:val="24"/>
        </w:rPr>
        <w:t>welcomed</w:t>
      </w:r>
      <w:r w:rsidR="00B264E1">
        <w:rPr>
          <w:rFonts w:cs="Times New Roman"/>
          <w:sz w:val="24"/>
          <w:szCs w:val="24"/>
        </w:rPr>
        <w:t>, and celebrated</w:t>
      </w:r>
      <w:r w:rsidR="00BD70B0">
        <w:rPr>
          <w:rFonts w:cs="Times New Roman"/>
          <w:sz w:val="24"/>
          <w:szCs w:val="24"/>
        </w:rPr>
        <w:t xml:space="preserve"> here.</w:t>
      </w:r>
    </w:p>
    <w:p w14:paraId="2CBD0EDB" w14:textId="7134E7DA" w:rsidR="00BD70B0" w:rsidRDefault="00BD70B0" w:rsidP="006A74BF">
      <w:pPr>
        <w:spacing w:after="0"/>
        <w:jc w:val="both"/>
        <w:rPr>
          <w:rFonts w:cs="Times New Roman"/>
          <w:sz w:val="24"/>
          <w:szCs w:val="24"/>
        </w:rPr>
      </w:pPr>
    </w:p>
    <w:p w14:paraId="15AF7D00" w14:textId="57A127AA" w:rsidR="00BD70B0" w:rsidRDefault="00BD70B0" w:rsidP="006A74BF">
      <w:pPr>
        <w:spacing w:after="0"/>
        <w:jc w:val="both"/>
        <w:rPr>
          <w:rFonts w:cs="Times New Roman"/>
          <w:sz w:val="24"/>
          <w:szCs w:val="24"/>
        </w:rPr>
      </w:pPr>
      <w:r>
        <w:rPr>
          <w:rFonts w:cs="Times New Roman"/>
          <w:sz w:val="24"/>
          <w:szCs w:val="24"/>
        </w:rPr>
        <w:t xml:space="preserve">Finally, I have the privilege of training some amazing ministerial students in our Teaching Center for the Centers for Spiritual Living School of Spiritual Leadership. I know they are learning a lot – and I am learning even more. The Teaching Center fills an important role in the Midwest, and students from around the region are already asking when they can enter the </w:t>
      </w:r>
      <w:r w:rsidR="00B264E1">
        <w:rPr>
          <w:rFonts w:cs="Times New Roman"/>
          <w:sz w:val="24"/>
          <w:szCs w:val="24"/>
        </w:rPr>
        <w:t>program</w:t>
      </w:r>
      <w:r>
        <w:rPr>
          <w:rFonts w:cs="Times New Roman"/>
          <w:sz w:val="24"/>
          <w:szCs w:val="24"/>
        </w:rPr>
        <w:t>!</w:t>
      </w:r>
    </w:p>
    <w:p w14:paraId="426213B0" w14:textId="4B56A5F9" w:rsidR="00BD70B0" w:rsidRDefault="00BD70B0" w:rsidP="006A74BF">
      <w:pPr>
        <w:spacing w:after="0"/>
        <w:jc w:val="both"/>
        <w:rPr>
          <w:rFonts w:cs="Times New Roman"/>
          <w:sz w:val="24"/>
          <w:szCs w:val="24"/>
        </w:rPr>
      </w:pPr>
    </w:p>
    <w:p w14:paraId="562A23B0" w14:textId="137EA2FD" w:rsidR="00BD70B0" w:rsidRDefault="00BD70B0" w:rsidP="006A74BF">
      <w:pPr>
        <w:spacing w:after="0"/>
        <w:jc w:val="both"/>
        <w:rPr>
          <w:rFonts w:cs="Times New Roman"/>
          <w:sz w:val="24"/>
          <w:szCs w:val="24"/>
        </w:rPr>
      </w:pPr>
      <w:r>
        <w:rPr>
          <w:rFonts w:cs="Times New Roman"/>
          <w:sz w:val="24"/>
          <w:szCs w:val="24"/>
        </w:rPr>
        <w:t>The Teaching Center also contributed to the Center in 2017 – paying $9,000 to the outstanding retirement debt and several thousand dollars toward our operating expenses. It has and will continue to be a blessing for Center for Spiritual Living Greater Dayton</w:t>
      </w:r>
      <w:r w:rsidR="00B264E1">
        <w:rPr>
          <w:rFonts w:cs="Times New Roman"/>
          <w:sz w:val="24"/>
          <w:szCs w:val="24"/>
        </w:rPr>
        <w:t xml:space="preserve"> and for me</w:t>
      </w:r>
      <w:r>
        <w:rPr>
          <w:rFonts w:cs="Times New Roman"/>
          <w:sz w:val="24"/>
          <w:szCs w:val="24"/>
        </w:rPr>
        <w:t>.</w:t>
      </w:r>
    </w:p>
    <w:p w14:paraId="241E7999" w14:textId="796D0445" w:rsidR="00BD70B0" w:rsidRDefault="00BD70B0" w:rsidP="006A74BF">
      <w:pPr>
        <w:spacing w:after="0"/>
        <w:jc w:val="both"/>
        <w:rPr>
          <w:rFonts w:cs="Times New Roman"/>
          <w:sz w:val="24"/>
          <w:szCs w:val="24"/>
        </w:rPr>
      </w:pPr>
    </w:p>
    <w:p w14:paraId="2C062E9A" w14:textId="7E1F38D8" w:rsidR="00F4329F" w:rsidRDefault="00F4329F" w:rsidP="00F63A70">
      <w:pPr>
        <w:spacing w:after="0"/>
        <w:jc w:val="both"/>
        <w:rPr>
          <w:rFonts w:cs="Times New Roman"/>
          <w:bCs/>
          <w:color w:val="FF9300"/>
          <w:sz w:val="24"/>
          <w:szCs w:val="24"/>
        </w:rPr>
      </w:pPr>
      <w:r w:rsidRPr="00F65A13">
        <w:rPr>
          <w:rFonts w:cs="Times New Roman"/>
          <w:b/>
          <w:color w:val="000000" w:themeColor="text1"/>
          <w:sz w:val="24"/>
        </w:rPr>
        <w:t>Financial Highlights</w:t>
      </w:r>
      <w:r w:rsidR="00B67ACD">
        <w:rPr>
          <w:rFonts w:cs="Times New Roman"/>
          <w:b/>
          <w:color w:val="000000" w:themeColor="text1"/>
          <w:sz w:val="24"/>
        </w:rPr>
        <w:t xml:space="preserve">  </w:t>
      </w:r>
    </w:p>
    <w:p w14:paraId="00CF746D" w14:textId="77777777" w:rsidR="0038254D" w:rsidRDefault="0038254D" w:rsidP="00F63A70">
      <w:pPr>
        <w:spacing w:after="0"/>
        <w:jc w:val="both"/>
        <w:rPr>
          <w:rFonts w:cs="Times New Roman"/>
          <w:b/>
          <w:color w:val="000000" w:themeColor="text1"/>
          <w:sz w:val="24"/>
        </w:rPr>
      </w:pPr>
    </w:p>
    <w:p w14:paraId="26A1C084" w14:textId="3813DD8B" w:rsidR="008757C0" w:rsidRPr="00B67ACD" w:rsidRDefault="00B67ACD" w:rsidP="00B67ACD">
      <w:pPr>
        <w:jc w:val="both"/>
        <w:rPr>
          <w:rFonts w:cs="Times New Roman"/>
          <w:bCs/>
          <w:sz w:val="24"/>
          <w:szCs w:val="24"/>
        </w:rPr>
      </w:pPr>
      <w:r w:rsidRPr="00B67ACD">
        <w:rPr>
          <w:rFonts w:cs="Times New Roman"/>
          <w:bCs/>
          <w:sz w:val="24"/>
          <w:szCs w:val="24"/>
        </w:rPr>
        <w:t>The Center exist</w:t>
      </w:r>
      <w:r w:rsidR="00C33612">
        <w:rPr>
          <w:rFonts w:cs="Times New Roman"/>
          <w:bCs/>
          <w:sz w:val="24"/>
          <w:szCs w:val="24"/>
        </w:rPr>
        <w:t>s</w:t>
      </w:r>
      <w:r w:rsidRPr="00B67ACD">
        <w:rPr>
          <w:rFonts w:cs="Times New Roman"/>
          <w:bCs/>
          <w:sz w:val="24"/>
          <w:szCs w:val="24"/>
        </w:rPr>
        <w:t xml:space="preserve"> for and through the generous support of the community.  We continue to operate on a very lean budget.  </w:t>
      </w:r>
      <w:r w:rsidR="00B264E1">
        <w:rPr>
          <w:rFonts w:cs="Times New Roman"/>
          <w:bCs/>
          <w:sz w:val="24"/>
          <w:szCs w:val="24"/>
        </w:rPr>
        <w:t>Our</w:t>
      </w:r>
      <w:r w:rsidRPr="00B67ACD">
        <w:rPr>
          <w:rFonts w:cs="Times New Roman"/>
          <w:bCs/>
          <w:sz w:val="24"/>
          <w:szCs w:val="24"/>
        </w:rPr>
        <w:t xml:space="preserve"> </w:t>
      </w:r>
      <w:r w:rsidR="00A86E94">
        <w:rPr>
          <w:rFonts w:cs="Times New Roman"/>
          <w:bCs/>
          <w:sz w:val="24"/>
          <w:szCs w:val="24"/>
        </w:rPr>
        <w:t>Treasurer, Linda Andriacco</w:t>
      </w:r>
      <w:r w:rsidRPr="00B67ACD">
        <w:rPr>
          <w:rFonts w:cs="Times New Roman"/>
          <w:bCs/>
          <w:sz w:val="24"/>
          <w:szCs w:val="24"/>
        </w:rPr>
        <w:t xml:space="preserve">, </w:t>
      </w:r>
      <w:r w:rsidR="00B264E1">
        <w:rPr>
          <w:rFonts w:cs="Times New Roman"/>
          <w:bCs/>
          <w:sz w:val="24"/>
          <w:szCs w:val="24"/>
        </w:rPr>
        <w:t xml:space="preserve">along with </w:t>
      </w:r>
      <w:r w:rsidRPr="00B67ACD">
        <w:rPr>
          <w:rFonts w:cs="Times New Roman"/>
          <w:bCs/>
          <w:sz w:val="24"/>
          <w:szCs w:val="24"/>
        </w:rPr>
        <w:t>Rev. CC and the Leadership Council</w:t>
      </w:r>
      <w:r w:rsidR="00B264E1">
        <w:rPr>
          <w:rFonts w:cs="Times New Roman"/>
          <w:bCs/>
          <w:sz w:val="24"/>
          <w:szCs w:val="24"/>
        </w:rPr>
        <w:t>,</w:t>
      </w:r>
      <w:r w:rsidRPr="00B67ACD">
        <w:rPr>
          <w:rFonts w:cs="Times New Roman"/>
          <w:bCs/>
          <w:sz w:val="24"/>
          <w:szCs w:val="24"/>
        </w:rPr>
        <w:t xml:space="preserve"> continuously monitor</w:t>
      </w:r>
      <w:r w:rsidR="00C33612">
        <w:rPr>
          <w:rFonts w:cs="Times New Roman"/>
          <w:bCs/>
          <w:sz w:val="24"/>
          <w:szCs w:val="24"/>
        </w:rPr>
        <w:t xml:space="preserve"> the financials and are always looking</w:t>
      </w:r>
      <w:r w:rsidRPr="00B67ACD">
        <w:rPr>
          <w:rFonts w:cs="Times New Roman"/>
          <w:bCs/>
          <w:sz w:val="24"/>
          <w:szCs w:val="24"/>
        </w:rPr>
        <w:t xml:space="preserve"> for ways to control expenses and increase income without negative</w:t>
      </w:r>
      <w:r w:rsidR="0019622E">
        <w:rPr>
          <w:rFonts w:cs="Times New Roman"/>
          <w:bCs/>
          <w:sz w:val="24"/>
          <w:szCs w:val="24"/>
        </w:rPr>
        <w:t>ly</w:t>
      </w:r>
      <w:r w:rsidRPr="00B67ACD">
        <w:rPr>
          <w:rFonts w:cs="Times New Roman"/>
          <w:bCs/>
          <w:sz w:val="24"/>
          <w:szCs w:val="24"/>
        </w:rPr>
        <w:t xml:space="preserve"> impact</w:t>
      </w:r>
      <w:r>
        <w:rPr>
          <w:rFonts w:cs="Times New Roman"/>
          <w:bCs/>
          <w:sz w:val="24"/>
          <w:szCs w:val="24"/>
        </w:rPr>
        <w:t>ing</w:t>
      </w:r>
      <w:r w:rsidRPr="00B67ACD">
        <w:rPr>
          <w:rFonts w:cs="Times New Roman"/>
          <w:bCs/>
          <w:sz w:val="24"/>
          <w:szCs w:val="24"/>
        </w:rPr>
        <w:t xml:space="preserve"> the quality of the Sunday services or the services to the community. </w:t>
      </w:r>
    </w:p>
    <w:p w14:paraId="3DBF9DD4" w14:textId="09177E19" w:rsidR="008757C0" w:rsidRPr="00BD70B0" w:rsidRDefault="00BD70B0" w:rsidP="00BD70B0">
      <w:pPr>
        <w:pStyle w:val="ListParagraph"/>
        <w:numPr>
          <w:ilvl w:val="0"/>
          <w:numId w:val="7"/>
        </w:numPr>
        <w:spacing w:after="0"/>
        <w:jc w:val="both"/>
        <w:rPr>
          <w:rFonts w:cs="Times New Roman"/>
          <w:b/>
          <w:color w:val="000000" w:themeColor="text1"/>
          <w:sz w:val="24"/>
        </w:rPr>
      </w:pPr>
      <w:r w:rsidRPr="00BD70B0">
        <w:rPr>
          <w:rFonts w:cs="Times New Roman"/>
          <w:bCs/>
          <w:color w:val="000000" w:themeColor="text1"/>
          <w:sz w:val="24"/>
          <w:szCs w:val="24"/>
        </w:rPr>
        <w:t xml:space="preserve">As previously noted, </w:t>
      </w:r>
      <w:r w:rsidR="001F0862" w:rsidRPr="00BD70B0">
        <w:rPr>
          <w:rFonts w:cs="Times New Roman"/>
          <w:bCs/>
          <w:color w:val="000000" w:themeColor="text1"/>
          <w:sz w:val="24"/>
          <w:szCs w:val="24"/>
        </w:rPr>
        <w:t xml:space="preserve">income from the </w:t>
      </w:r>
      <w:r w:rsidR="00B264E1">
        <w:rPr>
          <w:rFonts w:cs="Times New Roman"/>
          <w:bCs/>
          <w:color w:val="000000" w:themeColor="text1"/>
          <w:sz w:val="24"/>
          <w:szCs w:val="24"/>
        </w:rPr>
        <w:t xml:space="preserve">School of Spiritual Leadership </w:t>
      </w:r>
      <w:r w:rsidR="001F0862" w:rsidRPr="00BD70B0">
        <w:rPr>
          <w:rFonts w:cs="Times New Roman"/>
          <w:bCs/>
          <w:color w:val="000000" w:themeColor="text1"/>
          <w:sz w:val="24"/>
          <w:szCs w:val="24"/>
        </w:rPr>
        <w:t xml:space="preserve">Teaching Center (ministerial training program) </w:t>
      </w:r>
      <w:r w:rsidRPr="00BD70B0">
        <w:rPr>
          <w:rFonts w:cs="Times New Roman"/>
          <w:bCs/>
          <w:color w:val="000000" w:themeColor="text1"/>
          <w:sz w:val="24"/>
          <w:szCs w:val="24"/>
        </w:rPr>
        <w:t>allowed us to pay $9</w:t>
      </w:r>
      <w:r w:rsidR="001F0862" w:rsidRPr="00BD70B0">
        <w:rPr>
          <w:rFonts w:cs="Times New Roman"/>
          <w:bCs/>
          <w:color w:val="000000" w:themeColor="text1"/>
          <w:sz w:val="24"/>
          <w:szCs w:val="24"/>
        </w:rPr>
        <w:t xml:space="preserve">,000 toward Rev. CC’s retirement debt. </w:t>
      </w:r>
    </w:p>
    <w:p w14:paraId="22D46596" w14:textId="2E7D5920" w:rsidR="00BD70B0" w:rsidRPr="003E7582" w:rsidRDefault="00BD70B0" w:rsidP="00BD70B0">
      <w:pPr>
        <w:pStyle w:val="ListParagraph"/>
        <w:numPr>
          <w:ilvl w:val="0"/>
          <w:numId w:val="7"/>
        </w:numPr>
        <w:spacing w:after="0"/>
        <w:jc w:val="both"/>
        <w:rPr>
          <w:rFonts w:cs="Times New Roman"/>
          <w:b/>
          <w:color w:val="000000" w:themeColor="text1"/>
          <w:sz w:val="24"/>
        </w:rPr>
      </w:pPr>
      <w:r>
        <w:rPr>
          <w:rFonts w:cs="Times New Roman"/>
          <w:color w:val="000000" w:themeColor="text1"/>
          <w:sz w:val="24"/>
        </w:rPr>
        <w:t>During the first part of the year and through the summer, our giving was down considerably. No one is quite sure why this happened. What we are sure about is that, when we let the community know about our financial position, many of you increased your individual contributions and boosted us back to a break-even position</w:t>
      </w:r>
      <w:r w:rsidR="002276AB">
        <w:rPr>
          <w:rFonts w:cs="Times New Roman"/>
          <w:color w:val="000000" w:themeColor="text1"/>
          <w:sz w:val="24"/>
        </w:rPr>
        <w:t xml:space="preserve"> during November and December</w:t>
      </w:r>
      <w:r>
        <w:rPr>
          <w:rFonts w:cs="Times New Roman"/>
          <w:color w:val="000000" w:themeColor="text1"/>
          <w:sz w:val="24"/>
        </w:rPr>
        <w:t xml:space="preserve">. </w:t>
      </w:r>
      <w:r w:rsidR="003E7582">
        <w:rPr>
          <w:rFonts w:cs="Times New Roman"/>
          <w:color w:val="000000" w:themeColor="text1"/>
          <w:sz w:val="24"/>
        </w:rPr>
        <w:t>THANK YOU!</w:t>
      </w:r>
    </w:p>
    <w:p w14:paraId="16273724" w14:textId="77777777" w:rsidR="003E7582" w:rsidRPr="004C7B1D" w:rsidRDefault="003E7582" w:rsidP="004C7B1D">
      <w:pPr>
        <w:spacing w:after="0"/>
        <w:ind w:left="360"/>
        <w:jc w:val="both"/>
        <w:rPr>
          <w:rFonts w:cs="Times New Roman"/>
          <w:b/>
          <w:color w:val="000000" w:themeColor="text1"/>
          <w:sz w:val="24"/>
        </w:rPr>
      </w:pPr>
    </w:p>
    <w:p w14:paraId="208CD4A3" w14:textId="114A13E8" w:rsidR="00BD70B0" w:rsidRPr="00BD70B0" w:rsidRDefault="00BD70B0" w:rsidP="00BD70B0">
      <w:pPr>
        <w:pStyle w:val="ListParagraph"/>
        <w:spacing w:after="0"/>
        <w:jc w:val="both"/>
        <w:rPr>
          <w:rFonts w:cs="Times New Roman"/>
          <w:b/>
          <w:color w:val="000000" w:themeColor="text1"/>
          <w:sz w:val="24"/>
        </w:rPr>
      </w:pPr>
    </w:p>
    <w:p w14:paraId="478ABD8F" w14:textId="77777777" w:rsidR="002276AB" w:rsidRDefault="002276AB" w:rsidP="00D52FFC">
      <w:pPr>
        <w:spacing w:after="0"/>
        <w:jc w:val="both"/>
        <w:rPr>
          <w:rFonts w:cs="Times New Roman"/>
          <w:b/>
          <w:color w:val="000000" w:themeColor="text1"/>
          <w:sz w:val="24"/>
        </w:rPr>
      </w:pPr>
    </w:p>
    <w:p w14:paraId="083CBE52" w14:textId="6B877B1B" w:rsidR="00652B0A" w:rsidRPr="00D52FFC" w:rsidRDefault="00F4329F" w:rsidP="00D52FFC">
      <w:pPr>
        <w:spacing w:after="0"/>
        <w:jc w:val="both"/>
        <w:rPr>
          <w:rFonts w:cs="Times New Roman"/>
          <w:b/>
          <w:color w:val="000000" w:themeColor="text1"/>
          <w:sz w:val="24"/>
        </w:rPr>
      </w:pPr>
      <w:r w:rsidRPr="00F65A13">
        <w:rPr>
          <w:rFonts w:cs="Times New Roman"/>
          <w:b/>
          <w:color w:val="000000" w:themeColor="text1"/>
          <w:sz w:val="24"/>
        </w:rPr>
        <w:t>Looking Ahead</w:t>
      </w:r>
    </w:p>
    <w:p w14:paraId="55F69778" w14:textId="1CFFA54C" w:rsidR="00D52FFC" w:rsidRDefault="00D52FFC" w:rsidP="00F80645">
      <w:pPr>
        <w:spacing w:after="0"/>
        <w:jc w:val="both"/>
        <w:rPr>
          <w:rFonts w:cs="Times New Roman"/>
          <w:color w:val="000000" w:themeColor="text1"/>
          <w:sz w:val="24"/>
        </w:rPr>
      </w:pPr>
    </w:p>
    <w:p w14:paraId="236D50AA" w14:textId="3F2B3E11" w:rsidR="00BD70B0" w:rsidRDefault="002276AB" w:rsidP="00F80645">
      <w:pPr>
        <w:spacing w:after="0"/>
        <w:jc w:val="both"/>
        <w:rPr>
          <w:rFonts w:cs="Times New Roman"/>
          <w:color w:val="000000" w:themeColor="text1"/>
          <w:sz w:val="24"/>
        </w:rPr>
      </w:pPr>
      <w:r>
        <w:rPr>
          <w:rFonts w:cs="Times New Roman"/>
          <w:color w:val="000000" w:themeColor="text1"/>
          <w:sz w:val="24"/>
        </w:rPr>
        <w:t xml:space="preserve">During 2018 we celebrate 100 years of our precious philosophy. We will explore the teaching in depth during the year, and as always we remain “open at the top” so we’ll be bringing in the latest brain science research, psychological information, and spiritual learning from many areas in order to bring Ernest Holmes’ wisdom alive. </w:t>
      </w:r>
    </w:p>
    <w:p w14:paraId="78F8DC0D" w14:textId="36DAB854" w:rsidR="002276AB" w:rsidRDefault="002276AB" w:rsidP="00F80645">
      <w:pPr>
        <w:spacing w:after="0"/>
        <w:jc w:val="both"/>
        <w:rPr>
          <w:rFonts w:cs="Times New Roman"/>
          <w:color w:val="000000" w:themeColor="text1"/>
          <w:sz w:val="24"/>
        </w:rPr>
      </w:pPr>
    </w:p>
    <w:p w14:paraId="7FDE3F0F" w14:textId="781629BB" w:rsidR="002276AB" w:rsidRDefault="002276AB" w:rsidP="00F80645">
      <w:pPr>
        <w:spacing w:after="0"/>
        <w:jc w:val="both"/>
        <w:rPr>
          <w:rFonts w:cs="Times New Roman"/>
          <w:color w:val="000000" w:themeColor="text1"/>
          <w:sz w:val="24"/>
        </w:rPr>
      </w:pPr>
      <w:r>
        <w:rPr>
          <w:rFonts w:cs="Times New Roman"/>
          <w:color w:val="000000" w:themeColor="text1"/>
          <w:sz w:val="24"/>
        </w:rPr>
        <w:t xml:space="preserve">Rev. Molly Cameron of the Columbus Center for Spiritual Living, along with me and several other ministers, are creating our first Regional New Thought Retreat. It will be held at Shawnee State Park Lodge in Portsmouth, Ohio, April 26-19, 2018. We have made this retreat affordable and we have GREAT things in store for you – beginning with a keynote from our Spiritual Leader, Dr. Kenn Gordon. There will be workshops and experiential sessions, music – led by the amazing Lisa Ferraro and Erika Luckett – great food, and wonderful fellowship with members of Centers for Spiritual Living from the whole midwestern area. Don’t miss this opportunity </w:t>
      </w:r>
      <w:r w:rsidR="00B264E1">
        <w:rPr>
          <w:rFonts w:cs="Times New Roman"/>
          <w:color w:val="000000" w:themeColor="text1"/>
          <w:sz w:val="24"/>
        </w:rPr>
        <w:t>–</w:t>
      </w:r>
      <w:r>
        <w:rPr>
          <w:rFonts w:cs="Times New Roman"/>
          <w:color w:val="000000" w:themeColor="text1"/>
          <w:sz w:val="24"/>
        </w:rPr>
        <w:t xml:space="preserve"> </w:t>
      </w:r>
      <w:r w:rsidR="00B264E1">
        <w:rPr>
          <w:rFonts w:cs="Times New Roman"/>
          <w:color w:val="000000" w:themeColor="text1"/>
          <w:sz w:val="24"/>
        </w:rPr>
        <w:t xml:space="preserve">give yourself the time and space to rev up </w:t>
      </w:r>
      <w:r>
        <w:rPr>
          <w:rFonts w:cs="Times New Roman"/>
          <w:color w:val="000000" w:themeColor="text1"/>
          <w:sz w:val="24"/>
        </w:rPr>
        <w:t>your spiritual growth!</w:t>
      </w:r>
      <w:r w:rsidR="00B264E1">
        <w:rPr>
          <w:rFonts w:cs="Times New Roman"/>
          <w:color w:val="000000" w:themeColor="text1"/>
          <w:sz w:val="24"/>
        </w:rPr>
        <w:t xml:space="preserve"> You can r</w:t>
      </w:r>
      <w:r>
        <w:rPr>
          <w:rFonts w:cs="Times New Roman"/>
          <w:color w:val="000000" w:themeColor="text1"/>
          <w:sz w:val="24"/>
        </w:rPr>
        <w:t>egister</w:t>
      </w:r>
      <w:r w:rsidR="00B264E1">
        <w:rPr>
          <w:rFonts w:cs="Times New Roman"/>
          <w:color w:val="000000" w:themeColor="text1"/>
          <w:sz w:val="24"/>
        </w:rPr>
        <w:t xml:space="preserve"> and make room arrangements</w:t>
      </w:r>
      <w:r>
        <w:rPr>
          <w:rFonts w:cs="Times New Roman"/>
          <w:color w:val="000000" w:themeColor="text1"/>
          <w:sz w:val="24"/>
        </w:rPr>
        <w:t xml:space="preserve"> at </w:t>
      </w:r>
      <w:hyperlink r:id="rId11" w:history="1">
        <w:r w:rsidRPr="000C70A6">
          <w:rPr>
            <w:rStyle w:val="Hyperlink"/>
            <w:rFonts w:cs="Times New Roman"/>
            <w:sz w:val="24"/>
          </w:rPr>
          <w:t>www.columbuscenterforspiritualliving.org</w:t>
        </w:r>
      </w:hyperlink>
      <w:r>
        <w:rPr>
          <w:rFonts w:cs="Times New Roman"/>
          <w:color w:val="000000" w:themeColor="text1"/>
          <w:sz w:val="24"/>
        </w:rPr>
        <w:t xml:space="preserve">. </w:t>
      </w:r>
    </w:p>
    <w:p w14:paraId="26EDB645" w14:textId="70277C67" w:rsidR="002276AB" w:rsidRDefault="002276AB" w:rsidP="00F80645">
      <w:pPr>
        <w:spacing w:after="0"/>
        <w:jc w:val="both"/>
        <w:rPr>
          <w:rFonts w:cs="Times New Roman"/>
          <w:color w:val="000000" w:themeColor="text1"/>
          <w:sz w:val="24"/>
        </w:rPr>
      </w:pPr>
    </w:p>
    <w:p w14:paraId="35DC7CBF" w14:textId="7390E3A9" w:rsidR="0019622E" w:rsidRDefault="0019622E" w:rsidP="00F80645">
      <w:pPr>
        <w:spacing w:after="0"/>
        <w:jc w:val="both"/>
        <w:rPr>
          <w:rFonts w:cs="Times New Roman"/>
          <w:color w:val="000000" w:themeColor="text1"/>
          <w:sz w:val="24"/>
        </w:rPr>
      </w:pPr>
      <w:r>
        <w:rPr>
          <w:rFonts w:cs="Times New Roman"/>
          <w:color w:val="000000" w:themeColor="text1"/>
          <w:sz w:val="24"/>
        </w:rPr>
        <w:t>We are also partnering with a local elementary school to help economically disadvantaged students with lunch money, mid-year supplies top-ups, and more. We also plan to work with local teens in foster care, especially those who are moving into their own apartments.</w:t>
      </w:r>
    </w:p>
    <w:p w14:paraId="187ACE59" w14:textId="77777777" w:rsidR="0019622E" w:rsidRDefault="0019622E" w:rsidP="00F80645">
      <w:pPr>
        <w:spacing w:after="0"/>
        <w:jc w:val="both"/>
        <w:rPr>
          <w:rFonts w:cs="Times New Roman"/>
          <w:color w:val="000000" w:themeColor="text1"/>
          <w:sz w:val="24"/>
        </w:rPr>
      </w:pPr>
    </w:p>
    <w:p w14:paraId="2E264EA3" w14:textId="262967CE" w:rsidR="00BD70B0" w:rsidRPr="00BD70B0" w:rsidRDefault="00B264E1" w:rsidP="00BD70B0">
      <w:pPr>
        <w:spacing w:after="0"/>
        <w:jc w:val="both"/>
        <w:rPr>
          <w:rFonts w:cs="Times New Roman"/>
          <w:color w:val="000000" w:themeColor="text1"/>
          <w:sz w:val="24"/>
        </w:rPr>
      </w:pPr>
      <w:r>
        <w:rPr>
          <w:rFonts w:cs="Times New Roman"/>
          <w:color w:val="000000" w:themeColor="text1"/>
          <w:sz w:val="24"/>
        </w:rPr>
        <w:t>Many</w:t>
      </w:r>
      <w:r w:rsidR="00BD70B0" w:rsidRPr="00BD70B0">
        <w:rPr>
          <w:rFonts w:cs="Times New Roman"/>
          <w:color w:val="000000" w:themeColor="text1"/>
          <w:sz w:val="24"/>
        </w:rPr>
        <w:t xml:space="preserve"> other things</w:t>
      </w:r>
      <w:r>
        <w:rPr>
          <w:rFonts w:cs="Times New Roman"/>
          <w:color w:val="000000" w:themeColor="text1"/>
          <w:sz w:val="24"/>
        </w:rPr>
        <w:t xml:space="preserve"> happened</w:t>
      </w:r>
      <w:r w:rsidR="00BD70B0" w:rsidRPr="00BD70B0">
        <w:rPr>
          <w:rFonts w:cs="Times New Roman"/>
          <w:color w:val="000000" w:themeColor="text1"/>
          <w:sz w:val="24"/>
        </w:rPr>
        <w:t xml:space="preserve"> in 2017 </w:t>
      </w:r>
      <w:r>
        <w:rPr>
          <w:rFonts w:cs="Times New Roman"/>
          <w:color w:val="000000" w:themeColor="text1"/>
          <w:sz w:val="24"/>
        </w:rPr>
        <w:t xml:space="preserve">and </w:t>
      </w:r>
      <w:r w:rsidR="00BD70B0" w:rsidRPr="00BD70B0">
        <w:rPr>
          <w:rFonts w:cs="Times New Roman"/>
          <w:color w:val="000000" w:themeColor="text1"/>
          <w:sz w:val="24"/>
        </w:rPr>
        <w:t xml:space="preserve">are reported elsewhere in this </w:t>
      </w:r>
      <w:r>
        <w:rPr>
          <w:rFonts w:cs="Times New Roman"/>
          <w:color w:val="000000" w:themeColor="text1"/>
          <w:sz w:val="24"/>
        </w:rPr>
        <w:t>document</w:t>
      </w:r>
      <w:r w:rsidR="00BD70B0" w:rsidRPr="00BD70B0">
        <w:rPr>
          <w:rFonts w:cs="Times New Roman"/>
          <w:color w:val="000000" w:themeColor="text1"/>
          <w:sz w:val="24"/>
        </w:rPr>
        <w:t xml:space="preserve">, so I will close by simply saying, “I love you.” </w:t>
      </w:r>
      <w:r w:rsidR="002276AB">
        <w:rPr>
          <w:rFonts w:cs="Times New Roman"/>
          <w:color w:val="000000" w:themeColor="text1"/>
          <w:sz w:val="24"/>
        </w:rPr>
        <w:t>I cannot even express</w:t>
      </w:r>
      <w:r w:rsidR="00BD70B0" w:rsidRPr="00BD70B0">
        <w:rPr>
          <w:rFonts w:cs="Times New Roman"/>
          <w:color w:val="000000" w:themeColor="text1"/>
          <w:sz w:val="24"/>
        </w:rPr>
        <w:t xml:space="preserve"> how much I appreciate each of you, for your presence, the gift of yourself to all of us here, for all you bring. I am infinitely grateful for you.</w:t>
      </w:r>
    </w:p>
    <w:p w14:paraId="0EA3853B" w14:textId="77777777" w:rsidR="00BD70B0" w:rsidRPr="00BD70B0" w:rsidRDefault="00BD70B0" w:rsidP="00BD70B0">
      <w:pPr>
        <w:spacing w:after="0"/>
        <w:jc w:val="both"/>
        <w:rPr>
          <w:rFonts w:cs="Times New Roman"/>
          <w:color w:val="000000" w:themeColor="text1"/>
          <w:sz w:val="24"/>
        </w:rPr>
      </w:pPr>
    </w:p>
    <w:p w14:paraId="323ADCE2" w14:textId="7BFD23D9" w:rsidR="00BD70B0" w:rsidRDefault="00BD70B0" w:rsidP="00BD70B0">
      <w:pPr>
        <w:spacing w:after="0"/>
        <w:jc w:val="both"/>
        <w:rPr>
          <w:rFonts w:cs="Times New Roman"/>
          <w:color w:val="000000" w:themeColor="text1"/>
          <w:sz w:val="24"/>
        </w:rPr>
      </w:pPr>
      <w:r w:rsidRPr="00BD70B0">
        <w:rPr>
          <w:rFonts w:cs="Times New Roman"/>
          <w:color w:val="000000" w:themeColor="text1"/>
          <w:sz w:val="24"/>
        </w:rPr>
        <w:t>Blessings</w:t>
      </w:r>
      <w:r w:rsidR="002276AB">
        <w:rPr>
          <w:rFonts w:cs="Times New Roman"/>
          <w:color w:val="000000" w:themeColor="text1"/>
          <w:sz w:val="24"/>
        </w:rPr>
        <w:t xml:space="preserve"> and love</w:t>
      </w:r>
      <w:r w:rsidRPr="00BD70B0">
        <w:rPr>
          <w:rFonts w:cs="Times New Roman"/>
          <w:color w:val="000000" w:themeColor="text1"/>
          <w:sz w:val="24"/>
        </w:rPr>
        <w:t>,</w:t>
      </w:r>
    </w:p>
    <w:p w14:paraId="3955263B" w14:textId="71F0AA64" w:rsidR="002276AB" w:rsidRDefault="002276AB" w:rsidP="00BD70B0">
      <w:pPr>
        <w:spacing w:after="0"/>
        <w:jc w:val="both"/>
        <w:rPr>
          <w:rFonts w:cs="Times New Roman"/>
          <w:color w:val="000000" w:themeColor="text1"/>
          <w:sz w:val="24"/>
        </w:rPr>
      </w:pPr>
    </w:p>
    <w:p w14:paraId="38C5A98D" w14:textId="77777777" w:rsidR="002276AB" w:rsidRPr="00BD70B0" w:rsidRDefault="002276AB" w:rsidP="00BD70B0">
      <w:pPr>
        <w:spacing w:after="0"/>
        <w:jc w:val="both"/>
        <w:rPr>
          <w:rFonts w:cs="Times New Roman"/>
          <w:color w:val="000000" w:themeColor="text1"/>
          <w:sz w:val="24"/>
        </w:rPr>
      </w:pPr>
    </w:p>
    <w:p w14:paraId="1738A9A3" w14:textId="77777777" w:rsidR="00BD70B0" w:rsidRPr="00BD70B0" w:rsidRDefault="00BD70B0" w:rsidP="00BD70B0">
      <w:pPr>
        <w:spacing w:after="0"/>
        <w:jc w:val="both"/>
        <w:rPr>
          <w:rFonts w:cs="Times New Roman"/>
          <w:color w:val="000000" w:themeColor="text1"/>
          <w:sz w:val="24"/>
        </w:rPr>
      </w:pPr>
    </w:p>
    <w:p w14:paraId="73D09C64" w14:textId="77777777" w:rsidR="00BD70B0" w:rsidRPr="00BD70B0" w:rsidRDefault="00BD70B0" w:rsidP="00BD70B0">
      <w:pPr>
        <w:spacing w:after="0"/>
        <w:jc w:val="both"/>
        <w:rPr>
          <w:rFonts w:cs="Times New Roman"/>
          <w:color w:val="000000" w:themeColor="text1"/>
          <w:sz w:val="24"/>
        </w:rPr>
      </w:pPr>
      <w:r w:rsidRPr="00BD70B0">
        <w:rPr>
          <w:rFonts w:cs="Times New Roman"/>
          <w:color w:val="000000" w:themeColor="text1"/>
          <w:sz w:val="24"/>
        </w:rPr>
        <w:t>Rev. CC</w:t>
      </w:r>
    </w:p>
    <w:p w14:paraId="720C6F8F" w14:textId="77777777" w:rsidR="00BD70B0" w:rsidRDefault="00BD70B0" w:rsidP="00F80645">
      <w:pPr>
        <w:spacing w:after="0"/>
        <w:jc w:val="both"/>
        <w:rPr>
          <w:rFonts w:cs="Times New Roman"/>
          <w:color w:val="000000" w:themeColor="text1"/>
          <w:sz w:val="24"/>
        </w:rPr>
      </w:pPr>
    </w:p>
    <w:p w14:paraId="38E70DF0" w14:textId="7CD4B3C7" w:rsidR="00652B0A" w:rsidRPr="00C40F65" w:rsidRDefault="000F05A8" w:rsidP="00C40F65">
      <w:pPr>
        <w:pStyle w:val="Heading1"/>
        <w:jc w:val="both"/>
        <w:rPr>
          <w:rFonts w:cs="Times New Roman"/>
          <w:color w:val="FF9300"/>
          <w:sz w:val="24"/>
          <w:szCs w:val="24"/>
        </w:rPr>
      </w:pPr>
      <w:r w:rsidRPr="00F65A13">
        <w:lastRenderedPageBreak/>
        <w:t>Staff</w:t>
      </w:r>
      <w:r w:rsidR="00E92A75" w:rsidRPr="00F65A13">
        <w:t xml:space="preserve"> and Practitioners</w:t>
      </w:r>
      <w:r w:rsidR="007336DE">
        <w:t xml:space="preserve">       </w:t>
      </w:r>
    </w:p>
    <w:p w14:paraId="1FDF6D55" w14:textId="77777777" w:rsidR="000F05A8" w:rsidRPr="00C40F65" w:rsidRDefault="000F05A8" w:rsidP="00F63A70">
      <w:pPr>
        <w:spacing w:after="0"/>
        <w:jc w:val="both"/>
        <w:rPr>
          <w:rFonts w:cs="Times New Roman"/>
          <w:b/>
          <w:sz w:val="24"/>
          <w:szCs w:val="24"/>
        </w:rPr>
      </w:pPr>
      <w:r w:rsidRPr="00C40F65">
        <w:rPr>
          <w:rFonts w:cs="Times New Roman"/>
          <w:b/>
          <w:sz w:val="24"/>
          <w:szCs w:val="24"/>
        </w:rPr>
        <w:t>Minister</w:t>
      </w:r>
    </w:p>
    <w:p w14:paraId="5972266D" w14:textId="77777777" w:rsidR="006B5C0A" w:rsidRPr="00C40F65" w:rsidRDefault="006B5C0A" w:rsidP="00F63A70">
      <w:pPr>
        <w:spacing w:after="0"/>
        <w:jc w:val="both"/>
        <w:rPr>
          <w:rFonts w:cs="Times New Roman"/>
          <w:b/>
          <w:sz w:val="24"/>
          <w:szCs w:val="24"/>
        </w:rPr>
      </w:pPr>
    </w:p>
    <w:p w14:paraId="0B39078E" w14:textId="77F8A4A3" w:rsidR="008A5036" w:rsidRPr="00C40F65" w:rsidRDefault="008A5036" w:rsidP="00F63A70">
      <w:pPr>
        <w:spacing w:after="0"/>
        <w:jc w:val="both"/>
        <w:rPr>
          <w:rFonts w:cs="Times New Roman"/>
          <w:sz w:val="24"/>
          <w:szCs w:val="24"/>
        </w:rPr>
      </w:pPr>
      <w:r w:rsidRPr="00C40F65">
        <w:rPr>
          <w:rFonts w:cs="Times New Roman"/>
          <w:noProof/>
          <w:sz w:val="24"/>
          <w:szCs w:val="24"/>
        </w:rPr>
        <w:drawing>
          <wp:anchor distT="0" distB="0" distL="114300" distR="114300" simplePos="0" relativeHeight="251661312" behindDoc="0" locked="0" layoutInCell="1" allowOverlap="1" wp14:anchorId="256DD912" wp14:editId="65950315">
            <wp:simplePos x="0" y="0"/>
            <wp:positionH relativeFrom="column">
              <wp:posOffset>0</wp:posOffset>
            </wp:positionH>
            <wp:positionV relativeFrom="paragraph">
              <wp:posOffset>37465</wp:posOffset>
            </wp:positionV>
            <wp:extent cx="1492250" cy="149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 CC"/>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9225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5A8" w:rsidRPr="00C40F65">
        <w:rPr>
          <w:rFonts w:cs="Times New Roman"/>
          <w:sz w:val="24"/>
          <w:szCs w:val="24"/>
        </w:rPr>
        <w:t>Rev. CC Coltrain has served as the spiritual leader at the Center for Spiritual Living Greater Dayton since 2005.</w:t>
      </w:r>
      <w:r w:rsidRPr="00C40F65">
        <w:rPr>
          <w:rFonts w:cs="Times New Roman"/>
          <w:sz w:val="24"/>
          <w:szCs w:val="24"/>
        </w:rPr>
        <w:t xml:space="preserve">  Prior to coming to Dayton, she practiced law </w:t>
      </w:r>
      <w:r w:rsidR="0019622E">
        <w:rPr>
          <w:rFonts w:cs="Times New Roman"/>
          <w:sz w:val="24"/>
          <w:szCs w:val="24"/>
        </w:rPr>
        <w:t xml:space="preserve">in Salt Lake City, Utah, </w:t>
      </w:r>
      <w:r w:rsidRPr="00C40F65">
        <w:rPr>
          <w:rFonts w:cs="Times New Roman"/>
          <w:sz w:val="24"/>
          <w:szCs w:val="24"/>
        </w:rPr>
        <w:t>until graduating from Holmes Institute, Centers for Spiritual Living’s ministerial training program.  Rev. CC’s personal mission has always been to help people see and experience their own magnificence</w:t>
      </w:r>
      <w:r w:rsidR="00261ABA">
        <w:rPr>
          <w:rFonts w:cs="Times New Roman"/>
          <w:sz w:val="24"/>
          <w:szCs w:val="24"/>
        </w:rPr>
        <w:t>, and to help bridge the gap between fear and faith</w:t>
      </w:r>
      <w:r w:rsidRPr="00C40F65">
        <w:rPr>
          <w:rFonts w:cs="Times New Roman"/>
          <w:sz w:val="24"/>
          <w:szCs w:val="24"/>
        </w:rPr>
        <w:t xml:space="preserve">. </w:t>
      </w:r>
    </w:p>
    <w:p w14:paraId="25E391E7" w14:textId="77777777" w:rsidR="008A5036" w:rsidRPr="00C40F65" w:rsidRDefault="008A5036" w:rsidP="00F63A70">
      <w:pPr>
        <w:spacing w:after="0"/>
        <w:jc w:val="both"/>
        <w:rPr>
          <w:rFonts w:cs="Times New Roman"/>
          <w:sz w:val="24"/>
          <w:szCs w:val="24"/>
        </w:rPr>
      </w:pPr>
    </w:p>
    <w:p w14:paraId="2661110E" w14:textId="3A348468" w:rsidR="000F05A8" w:rsidRPr="00C40F65" w:rsidRDefault="008A5036" w:rsidP="00F63A70">
      <w:pPr>
        <w:spacing w:after="0"/>
        <w:jc w:val="both"/>
        <w:rPr>
          <w:rFonts w:cs="Times New Roman"/>
          <w:sz w:val="24"/>
          <w:szCs w:val="24"/>
        </w:rPr>
      </w:pPr>
      <w:r w:rsidRPr="00C40F65">
        <w:rPr>
          <w:rFonts w:cs="Times New Roman"/>
          <w:sz w:val="24"/>
          <w:szCs w:val="24"/>
        </w:rPr>
        <w:t xml:space="preserve">Rev. CC is in the office </w:t>
      </w:r>
      <w:r w:rsidR="00D138D4">
        <w:rPr>
          <w:rFonts w:cs="Times New Roman"/>
          <w:sz w:val="24"/>
          <w:szCs w:val="24"/>
        </w:rPr>
        <w:t>Monday-Wednesday</w:t>
      </w:r>
      <w:r w:rsidRPr="00C40F65">
        <w:rPr>
          <w:rFonts w:cs="Times New Roman"/>
          <w:sz w:val="24"/>
          <w:szCs w:val="24"/>
        </w:rPr>
        <w:t xml:space="preserve"> from noon to 6.  If you wish to speak with her, </w:t>
      </w:r>
      <w:r w:rsidR="00C013ED" w:rsidRPr="00C40F65">
        <w:rPr>
          <w:rFonts w:cs="Times New Roman"/>
          <w:sz w:val="24"/>
          <w:szCs w:val="24"/>
        </w:rPr>
        <w:t xml:space="preserve">please </w:t>
      </w:r>
      <w:r w:rsidRPr="00C40F65">
        <w:rPr>
          <w:rFonts w:cs="Times New Roman"/>
          <w:sz w:val="24"/>
          <w:szCs w:val="24"/>
        </w:rPr>
        <w:t>ca</w:t>
      </w:r>
      <w:r w:rsidR="00261ABA">
        <w:rPr>
          <w:rFonts w:cs="Times New Roman"/>
          <w:sz w:val="24"/>
          <w:szCs w:val="24"/>
        </w:rPr>
        <w:t>ll the office at (937) 298-1376 or email revcc@cslgd.org.</w:t>
      </w:r>
    </w:p>
    <w:p w14:paraId="74D7FA29" w14:textId="77777777" w:rsidR="000F05A8" w:rsidRPr="00C40F65" w:rsidRDefault="000F05A8" w:rsidP="00F63A70">
      <w:pPr>
        <w:spacing w:after="0"/>
        <w:jc w:val="both"/>
        <w:rPr>
          <w:rFonts w:cs="Times New Roman"/>
          <w:sz w:val="24"/>
          <w:szCs w:val="24"/>
        </w:rPr>
      </w:pPr>
    </w:p>
    <w:p w14:paraId="1CA4D9F4" w14:textId="77777777" w:rsidR="000F05A8" w:rsidRPr="00C40F65" w:rsidRDefault="000F05A8" w:rsidP="00F63A70">
      <w:pPr>
        <w:spacing w:after="0"/>
        <w:jc w:val="both"/>
        <w:rPr>
          <w:rFonts w:cs="Times New Roman"/>
          <w:b/>
          <w:sz w:val="24"/>
          <w:szCs w:val="24"/>
        </w:rPr>
      </w:pPr>
      <w:r w:rsidRPr="00C40F65">
        <w:rPr>
          <w:rFonts w:cs="Times New Roman"/>
          <w:b/>
          <w:sz w:val="24"/>
          <w:szCs w:val="24"/>
        </w:rPr>
        <w:t>Operations</w:t>
      </w:r>
      <w:r w:rsidR="005D6021" w:rsidRPr="00C40F65">
        <w:rPr>
          <w:rFonts w:cs="Times New Roman"/>
          <w:b/>
          <w:sz w:val="24"/>
          <w:szCs w:val="24"/>
        </w:rPr>
        <w:t xml:space="preserve"> Director</w:t>
      </w:r>
    </w:p>
    <w:p w14:paraId="7B4A1E35" w14:textId="36FECB4F" w:rsidR="00136D09"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Clara Jackson </w:t>
      </w:r>
      <w:r w:rsidR="00B86B1F">
        <w:rPr>
          <w:rFonts w:asciiTheme="minorHAnsi" w:hAnsiTheme="minorHAnsi"/>
          <w:color w:val="auto"/>
          <w:kern w:val="0"/>
          <w:szCs w:val="24"/>
          <w:lang w:eastAsia="en-US"/>
        </w:rPr>
        <w:t>is</w:t>
      </w:r>
      <w:r w:rsidRPr="00C40F65">
        <w:rPr>
          <w:rFonts w:asciiTheme="minorHAnsi" w:hAnsiTheme="minorHAnsi"/>
          <w:color w:val="auto"/>
          <w:kern w:val="0"/>
          <w:szCs w:val="24"/>
          <w:lang w:eastAsia="en-US"/>
        </w:rPr>
        <w:t xml:space="preserve"> </w:t>
      </w:r>
      <w:r w:rsidR="00DF66DD" w:rsidRPr="00C40F65">
        <w:rPr>
          <w:rFonts w:asciiTheme="minorHAnsi" w:hAnsiTheme="minorHAnsi"/>
          <w:color w:val="auto"/>
          <w:kern w:val="0"/>
          <w:szCs w:val="24"/>
          <w:lang w:eastAsia="en-US"/>
        </w:rPr>
        <w:t xml:space="preserve">our </w:t>
      </w:r>
      <w:r w:rsidRPr="00C40F65">
        <w:rPr>
          <w:rFonts w:asciiTheme="minorHAnsi" w:hAnsiTheme="minorHAnsi"/>
          <w:color w:val="auto"/>
          <w:kern w:val="0"/>
          <w:szCs w:val="24"/>
          <w:lang w:eastAsia="en-US"/>
        </w:rPr>
        <w:t xml:space="preserve">operations director </w:t>
      </w:r>
      <w:r w:rsidR="00B86B1F">
        <w:rPr>
          <w:rFonts w:asciiTheme="minorHAnsi" w:hAnsiTheme="minorHAnsi"/>
          <w:color w:val="auto"/>
          <w:kern w:val="0"/>
          <w:szCs w:val="24"/>
          <w:lang w:eastAsia="en-US"/>
        </w:rPr>
        <w:t>and</w:t>
      </w:r>
      <w:r w:rsidRPr="00C40F65">
        <w:rPr>
          <w:rFonts w:asciiTheme="minorHAnsi" w:hAnsiTheme="minorHAnsi"/>
          <w:color w:val="auto"/>
          <w:kern w:val="0"/>
          <w:szCs w:val="24"/>
          <w:lang w:eastAsia="en-US"/>
        </w:rPr>
        <w:t xml:space="preserve"> serves the Center by managing the office and the Center’s daily operating affairs.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 xml:space="preserve">She works with Rev. CC, the </w:t>
      </w:r>
      <w:r w:rsidR="00A23278" w:rsidRPr="00C40F65">
        <w:rPr>
          <w:rFonts w:asciiTheme="minorHAnsi" w:hAnsiTheme="minorHAnsi"/>
          <w:color w:val="auto"/>
          <w:kern w:val="0"/>
          <w:szCs w:val="24"/>
          <w:lang w:eastAsia="en-US"/>
        </w:rPr>
        <w:t>Leadership</w:t>
      </w:r>
      <w:r w:rsidRPr="00C40F65">
        <w:rPr>
          <w:rFonts w:asciiTheme="minorHAnsi" w:hAnsiTheme="minorHAnsi"/>
          <w:color w:val="auto"/>
          <w:kern w:val="0"/>
          <w:szCs w:val="24"/>
          <w:lang w:eastAsia="en-US"/>
        </w:rPr>
        <w:t xml:space="preserve"> Council</w:t>
      </w:r>
      <w:r w:rsidR="00A23278" w:rsidRPr="00C40F65">
        <w:rPr>
          <w:rFonts w:asciiTheme="minorHAnsi" w:hAnsiTheme="minorHAnsi"/>
          <w:color w:val="auto"/>
          <w:kern w:val="0"/>
          <w:szCs w:val="24"/>
          <w:lang w:eastAsia="en-US"/>
        </w:rPr>
        <w:t>,</w:t>
      </w:r>
      <w:r w:rsidR="00B86B1F">
        <w:rPr>
          <w:rFonts w:asciiTheme="minorHAnsi" w:hAnsiTheme="minorHAnsi"/>
          <w:color w:val="auto"/>
          <w:kern w:val="0"/>
          <w:szCs w:val="24"/>
          <w:lang w:eastAsia="en-US"/>
        </w:rPr>
        <w:t xml:space="preserve"> and associated teams and groups</w:t>
      </w:r>
      <w:r w:rsidRPr="00C40F65">
        <w:rPr>
          <w:rFonts w:asciiTheme="minorHAnsi" w:hAnsiTheme="minorHAnsi"/>
          <w:color w:val="auto"/>
          <w:kern w:val="0"/>
          <w:szCs w:val="24"/>
          <w:lang w:eastAsia="en-US"/>
        </w:rPr>
        <w:t xml:space="preserve"> to provide direction and focus for our community’s ministry by creating a welcoming atmosphere and encouraging all who wish to serve at the Center to find the right fit for their interest and expertise.</w:t>
      </w:r>
    </w:p>
    <w:p w14:paraId="6575DCC6" w14:textId="6B4F574F" w:rsidR="00A22842"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Clara is an organized</w:t>
      </w:r>
      <w:r w:rsidR="004D6FDF"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“how do we make it happen” personality with a depth of experience from years in corporate America and a graduate certificate in Nonprofit Management.  </w:t>
      </w:r>
      <w:r w:rsidR="00D138D4">
        <w:rPr>
          <w:rFonts w:asciiTheme="minorHAnsi" w:hAnsiTheme="minorHAnsi"/>
          <w:color w:val="auto"/>
          <w:kern w:val="0"/>
          <w:szCs w:val="24"/>
          <w:lang w:eastAsia="en-US"/>
        </w:rPr>
        <w:t>Contact her at (937) 298-1376 or clara@cslgd.org.</w:t>
      </w:r>
    </w:p>
    <w:p w14:paraId="39F3EB37" w14:textId="0123D813" w:rsidR="00460DB6" w:rsidRDefault="00B86B1F" w:rsidP="00F63A70">
      <w:pPr>
        <w:spacing w:after="0"/>
        <w:jc w:val="both"/>
        <w:rPr>
          <w:rFonts w:cs="Times New Roman"/>
          <w:b/>
          <w:sz w:val="24"/>
          <w:szCs w:val="24"/>
        </w:rPr>
      </w:pPr>
      <w:r>
        <w:rPr>
          <w:rFonts w:cs="Times New Roman"/>
          <w:b/>
          <w:sz w:val="24"/>
          <w:szCs w:val="24"/>
        </w:rPr>
        <w:t>Registrar/Assistant to the Minister</w:t>
      </w:r>
    </w:p>
    <w:p w14:paraId="5724FDDC" w14:textId="562E2CC7" w:rsidR="00B86B1F" w:rsidRDefault="00B86B1F" w:rsidP="00F63A70">
      <w:pPr>
        <w:spacing w:after="0"/>
        <w:jc w:val="both"/>
        <w:rPr>
          <w:rFonts w:cs="Times New Roman"/>
          <w:b/>
          <w:sz w:val="24"/>
          <w:szCs w:val="24"/>
        </w:rPr>
      </w:pPr>
    </w:p>
    <w:p w14:paraId="4478AAC1" w14:textId="4E0467CF" w:rsidR="00B86B1F" w:rsidRDefault="00B86B1F" w:rsidP="00F63A70">
      <w:pPr>
        <w:spacing w:after="0"/>
        <w:jc w:val="both"/>
        <w:rPr>
          <w:rFonts w:cs="Times New Roman"/>
          <w:sz w:val="24"/>
          <w:szCs w:val="24"/>
        </w:rPr>
      </w:pPr>
      <w:r>
        <w:rPr>
          <w:rFonts w:cs="Times New Roman"/>
          <w:sz w:val="24"/>
          <w:szCs w:val="24"/>
        </w:rPr>
        <w:t>Stephani Stewart is a licensed professional Practitioner and ministerial student.  She maintains all the records pertaining to the School of Spiritual Leadership Primary Teaching Center and helps the ministerial students with housing, assignments, and the numerous other questions that arise in ministerial school.  She also manages the “back office” for our youth and teens programs, scheduling teachers, preparing materials, and generally supporting the programs. Stephani also helps Rev. CC with various projects connected to the Center and to the School of Spiritual Leadership.</w:t>
      </w:r>
      <w:r w:rsidR="00D138D4">
        <w:rPr>
          <w:rFonts w:cs="Times New Roman"/>
          <w:sz w:val="24"/>
          <w:szCs w:val="24"/>
        </w:rPr>
        <w:t xml:space="preserve"> She can be reached at stephani@cslgd.org.</w:t>
      </w:r>
    </w:p>
    <w:p w14:paraId="7FF3D108" w14:textId="77777777" w:rsidR="00B86B1F" w:rsidRPr="00B86B1F" w:rsidRDefault="00B86B1F" w:rsidP="00F63A70">
      <w:pPr>
        <w:spacing w:after="0"/>
        <w:jc w:val="both"/>
        <w:rPr>
          <w:rFonts w:cs="Times New Roman"/>
          <w:sz w:val="24"/>
          <w:szCs w:val="24"/>
        </w:rPr>
      </w:pPr>
    </w:p>
    <w:p w14:paraId="5D936390" w14:textId="77777777" w:rsidR="008A5036" w:rsidRPr="00C40F65" w:rsidRDefault="008A5036" w:rsidP="00F63A70">
      <w:pPr>
        <w:spacing w:after="0"/>
        <w:jc w:val="both"/>
        <w:rPr>
          <w:rFonts w:cs="Times New Roman"/>
          <w:b/>
          <w:sz w:val="24"/>
          <w:szCs w:val="24"/>
        </w:rPr>
      </w:pPr>
      <w:r w:rsidRPr="00C40F65">
        <w:rPr>
          <w:rFonts w:cs="Times New Roman"/>
          <w:b/>
          <w:sz w:val="24"/>
          <w:szCs w:val="24"/>
        </w:rPr>
        <w:t xml:space="preserve">Prayer Practitioners </w:t>
      </w:r>
    </w:p>
    <w:p w14:paraId="565C1997" w14:textId="0946F8AB" w:rsidR="00460DB6" w:rsidRPr="00C40F65" w:rsidRDefault="004A7F76" w:rsidP="00F63A70">
      <w:pPr>
        <w:pStyle w:val="NormalWeb"/>
        <w:spacing w:line="240" w:lineRule="auto"/>
        <w:jc w:val="both"/>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A </w:t>
      </w:r>
      <w:r w:rsidR="008A5036" w:rsidRPr="00C40F65">
        <w:rPr>
          <w:rFonts w:asciiTheme="minorHAnsi" w:hAnsiTheme="minorHAnsi"/>
          <w:color w:val="auto"/>
          <w:kern w:val="0"/>
          <w:szCs w:val="24"/>
          <w:lang w:eastAsia="en-US"/>
        </w:rPr>
        <w:t xml:space="preserve">Prayer Practitioner </w:t>
      </w:r>
      <w:r w:rsidRPr="00C40F65">
        <w:rPr>
          <w:rFonts w:asciiTheme="minorHAnsi" w:hAnsiTheme="minorHAnsi"/>
          <w:color w:val="auto"/>
          <w:kern w:val="0"/>
          <w:szCs w:val="24"/>
          <w:lang w:eastAsia="en-US"/>
        </w:rPr>
        <w:t xml:space="preserve">is a licensed professional trained in </w:t>
      </w:r>
      <w:r w:rsidR="00A23278" w:rsidRPr="00C40F65">
        <w:rPr>
          <w:rFonts w:asciiTheme="minorHAnsi" w:hAnsiTheme="minorHAnsi"/>
          <w:color w:val="auto"/>
          <w:kern w:val="0"/>
          <w:szCs w:val="24"/>
          <w:lang w:eastAsia="en-US"/>
        </w:rPr>
        <w:t>the use of affirmative prayer (spiritual mind t</w:t>
      </w:r>
      <w:r w:rsidRPr="00C40F65">
        <w:rPr>
          <w:rFonts w:asciiTheme="minorHAnsi" w:hAnsiTheme="minorHAnsi"/>
          <w:color w:val="auto"/>
          <w:kern w:val="0"/>
          <w:szCs w:val="24"/>
          <w:lang w:eastAsia="en-US"/>
        </w:rPr>
        <w:t xml:space="preserve">reatment).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We find affirmative prayer to be a powerful source of healing, of bodily, mental</w:t>
      </w:r>
      <w:r w:rsidR="00A23278"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and financial health, and of overall life improvement.  After our Sunday services, the professional </w:t>
      </w:r>
      <w:r w:rsidR="008A5036" w:rsidRPr="00C40F65">
        <w:rPr>
          <w:rFonts w:asciiTheme="minorHAnsi" w:hAnsiTheme="minorHAnsi"/>
          <w:color w:val="auto"/>
          <w:kern w:val="0"/>
          <w:szCs w:val="24"/>
          <w:lang w:eastAsia="en-US"/>
        </w:rPr>
        <w:t xml:space="preserve">Prayer Practitioners </w:t>
      </w:r>
      <w:r w:rsidR="00DF66DD" w:rsidRPr="00C40F65">
        <w:rPr>
          <w:rFonts w:asciiTheme="minorHAnsi" w:hAnsiTheme="minorHAnsi"/>
          <w:color w:val="auto"/>
          <w:kern w:val="0"/>
          <w:szCs w:val="24"/>
          <w:lang w:eastAsia="en-US"/>
        </w:rPr>
        <w:t>offer, free of charge, “one-</w:t>
      </w:r>
      <w:r w:rsidRPr="00C40F65">
        <w:rPr>
          <w:rFonts w:asciiTheme="minorHAnsi" w:hAnsiTheme="minorHAnsi"/>
          <w:color w:val="auto"/>
          <w:kern w:val="0"/>
          <w:szCs w:val="24"/>
          <w:lang w:eastAsia="en-US"/>
        </w:rPr>
        <w:t>minute miracles” of prayer.</w:t>
      </w:r>
      <w:r w:rsidR="00D36D46" w:rsidRPr="00C40F65">
        <w:rPr>
          <w:rFonts w:asciiTheme="minorHAnsi" w:hAnsiTheme="minorHAnsi"/>
          <w:color w:val="auto"/>
          <w:kern w:val="0"/>
          <w:szCs w:val="24"/>
          <w:lang w:eastAsia="en-US"/>
        </w:rPr>
        <w:t xml:space="preserve">  </w:t>
      </w:r>
      <w:r w:rsidR="00F80645">
        <w:rPr>
          <w:rFonts w:asciiTheme="minorHAnsi" w:hAnsiTheme="minorHAnsi"/>
          <w:color w:val="auto"/>
          <w:kern w:val="0"/>
          <w:szCs w:val="24"/>
          <w:lang w:eastAsia="en-US"/>
        </w:rPr>
        <w:t xml:space="preserve">A </w:t>
      </w:r>
      <w:r w:rsidR="00F80645">
        <w:rPr>
          <w:rFonts w:asciiTheme="minorHAnsi" w:hAnsiTheme="minorHAnsi"/>
          <w:color w:val="auto"/>
          <w:kern w:val="0"/>
          <w:szCs w:val="24"/>
          <w:lang w:eastAsia="en-US"/>
        </w:rPr>
        <w:lastRenderedPageBreak/>
        <w:t xml:space="preserve">“one-minute miracle” means a practitioner takes a short time to discuss the situation – not the story, but the concern or problem.  Then the practitioner prays, giving what we call a Spiritual Mind Treatment.  This affirmative way of </w:t>
      </w:r>
      <w:r w:rsidR="00F80645">
        <w:rPr>
          <w:rFonts w:asciiTheme="minorHAnsi" w:hAnsiTheme="minorHAnsi"/>
          <w:i/>
          <w:color w:val="auto"/>
          <w:kern w:val="0"/>
          <w:szCs w:val="24"/>
          <w:lang w:eastAsia="en-US"/>
        </w:rPr>
        <w:t xml:space="preserve">knowing the spiritual </w:t>
      </w:r>
      <w:r w:rsidR="00F80645" w:rsidRPr="00F80645">
        <w:rPr>
          <w:rFonts w:asciiTheme="minorHAnsi" w:hAnsiTheme="minorHAnsi"/>
          <w:i/>
          <w:color w:val="auto"/>
          <w:kern w:val="0"/>
          <w:szCs w:val="24"/>
          <w:lang w:eastAsia="en-US"/>
        </w:rPr>
        <w:t>truth</w:t>
      </w:r>
      <w:r w:rsidR="00F80645">
        <w:rPr>
          <w:rFonts w:asciiTheme="minorHAnsi" w:hAnsiTheme="minorHAnsi"/>
          <w:color w:val="auto"/>
          <w:kern w:val="0"/>
          <w:szCs w:val="24"/>
          <w:lang w:eastAsia="en-US"/>
        </w:rPr>
        <w:t xml:space="preserve"> in any situation is a powerful way of changing consciousness.  Practitioners</w:t>
      </w:r>
      <w:r w:rsidR="00D36D46" w:rsidRPr="00C40F65">
        <w:rPr>
          <w:rFonts w:asciiTheme="minorHAnsi" w:hAnsiTheme="minorHAnsi"/>
          <w:color w:val="auto"/>
          <w:kern w:val="0"/>
          <w:szCs w:val="24"/>
          <w:lang w:eastAsia="en-US"/>
        </w:rPr>
        <w:t xml:space="preserve"> are also available for </w:t>
      </w:r>
      <w:r w:rsidR="00261ABA">
        <w:rPr>
          <w:rFonts w:asciiTheme="minorHAnsi" w:hAnsiTheme="minorHAnsi"/>
          <w:color w:val="auto"/>
          <w:kern w:val="0"/>
          <w:szCs w:val="24"/>
          <w:lang w:eastAsia="en-US"/>
        </w:rPr>
        <w:t xml:space="preserve">longer </w:t>
      </w:r>
      <w:r w:rsidR="00D36D46" w:rsidRPr="00C40F65">
        <w:rPr>
          <w:rFonts w:asciiTheme="minorHAnsi" w:hAnsiTheme="minorHAnsi"/>
          <w:color w:val="auto"/>
          <w:kern w:val="0"/>
          <w:szCs w:val="24"/>
          <w:lang w:eastAsia="en-US"/>
        </w:rPr>
        <w:t xml:space="preserve">one-on-one sessions. </w:t>
      </w:r>
      <w:r w:rsidR="00A23278" w:rsidRPr="00C40F65">
        <w:rPr>
          <w:rFonts w:asciiTheme="minorHAnsi" w:hAnsiTheme="minorHAnsi"/>
          <w:color w:val="auto"/>
          <w:kern w:val="0"/>
          <w:szCs w:val="24"/>
          <w:lang w:eastAsia="en-US"/>
        </w:rPr>
        <w:t xml:space="preserve"> </w:t>
      </w:r>
      <w:r w:rsidR="00D36D46" w:rsidRPr="00C40F65">
        <w:rPr>
          <w:rFonts w:asciiTheme="minorHAnsi" w:hAnsiTheme="minorHAnsi"/>
          <w:color w:val="auto"/>
          <w:kern w:val="0"/>
          <w:szCs w:val="24"/>
          <w:lang w:eastAsia="en-US"/>
        </w:rPr>
        <w:t xml:space="preserve">Just ask or call </w:t>
      </w:r>
      <w:r w:rsidR="00F80645">
        <w:rPr>
          <w:rFonts w:asciiTheme="minorHAnsi" w:hAnsiTheme="minorHAnsi"/>
          <w:color w:val="auto"/>
          <w:kern w:val="0"/>
          <w:szCs w:val="24"/>
          <w:lang w:eastAsia="en-US"/>
        </w:rPr>
        <w:t>one of the practitioners</w:t>
      </w:r>
      <w:r w:rsidR="00D36D46" w:rsidRPr="00C40F65">
        <w:rPr>
          <w:rFonts w:asciiTheme="minorHAnsi" w:hAnsiTheme="minorHAnsi"/>
          <w:color w:val="auto"/>
          <w:kern w:val="0"/>
          <w:szCs w:val="24"/>
          <w:lang w:eastAsia="en-US"/>
        </w:rPr>
        <w:t>!</w:t>
      </w:r>
      <w:r w:rsidR="007336DE" w:rsidRPr="00C40F65">
        <w:rPr>
          <w:rFonts w:asciiTheme="minorHAnsi" w:hAnsiTheme="minorHAnsi"/>
          <w:color w:val="auto"/>
          <w:kern w:val="0"/>
          <w:szCs w:val="24"/>
          <w:lang w:eastAsia="en-US"/>
        </w:rPr>
        <w:t xml:space="preserve">  </w:t>
      </w:r>
      <w:r w:rsidR="00B264E1">
        <w:rPr>
          <w:rFonts w:asciiTheme="minorHAnsi" w:hAnsiTheme="minorHAnsi"/>
          <w:color w:val="auto"/>
          <w:kern w:val="0"/>
          <w:szCs w:val="24"/>
          <w:lang w:eastAsia="en-US"/>
        </w:rPr>
        <w:t>In addition to those shown below, we have two retired practitioners, Judy Nassmacher, RScP (ret.) and Marty Jacoby, RScP (ret.).</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4459"/>
        <w:gridCol w:w="4747"/>
      </w:tblGrid>
      <w:tr w:rsidR="006E77DB" w:rsidRPr="00607BF0" w14:paraId="23095B0F" w14:textId="77777777" w:rsidTr="00380EB5">
        <w:tc>
          <w:tcPr>
            <w:tcW w:w="9206" w:type="dxa"/>
            <w:gridSpan w:val="2"/>
          </w:tcPr>
          <w:p w14:paraId="30360277" w14:textId="1375578D" w:rsidR="006E77DB" w:rsidRPr="00607BF0" w:rsidRDefault="007336DE" w:rsidP="00F63A70">
            <w:pPr>
              <w:jc w:val="both"/>
              <w:rPr>
                <w:rFonts w:cs="Times New Roman"/>
                <w:b/>
                <w:sz w:val="24"/>
                <w:szCs w:val="24"/>
              </w:rPr>
            </w:pPr>
            <w:r w:rsidRPr="00607BF0">
              <w:rPr>
                <w:rFonts w:cs="Times New Roman"/>
                <w:b/>
                <w:sz w:val="24"/>
                <w:szCs w:val="24"/>
              </w:rPr>
              <w:t xml:space="preserve">CSLGD </w:t>
            </w:r>
            <w:r w:rsidR="006E77DB" w:rsidRPr="00607BF0">
              <w:rPr>
                <w:rFonts w:cs="Times New Roman"/>
                <w:b/>
                <w:sz w:val="24"/>
                <w:szCs w:val="24"/>
              </w:rPr>
              <w:t>Prayer Practitioners</w:t>
            </w:r>
          </w:p>
        </w:tc>
      </w:tr>
      <w:tr w:rsidR="00C34B88" w:rsidRPr="00607BF0" w14:paraId="3AFB5977" w14:textId="77777777" w:rsidTr="00380EB5">
        <w:tc>
          <w:tcPr>
            <w:tcW w:w="4459" w:type="dxa"/>
          </w:tcPr>
          <w:p w14:paraId="38F72165"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2096" behindDoc="0" locked="0" layoutInCell="1" allowOverlap="1" wp14:anchorId="1E7CC043" wp14:editId="20A42F92">
                  <wp:simplePos x="0" y="0"/>
                  <wp:positionH relativeFrom="column">
                    <wp:posOffset>4445</wp:posOffset>
                  </wp:positionH>
                  <wp:positionV relativeFrom="paragraph">
                    <wp:posOffset>27940</wp:posOffset>
                  </wp:positionV>
                  <wp:extent cx="1280160" cy="1280160"/>
                  <wp:effectExtent l="0" t="0" r="0" b="0"/>
                  <wp:wrapSquare wrapText="bothSides"/>
                  <wp:docPr id="10" name="Picture 10" descr="http://www.cslgd.org/wp-content/uploads/2012/11/victo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lgd.org/wp-content/uploads/2012/11/victor-150x1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Becky Victor, RScP</w:t>
            </w:r>
          </w:p>
          <w:p w14:paraId="7BC8FC73"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291-1565</w:t>
            </w:r>
          </w:p>
          <w:p w14:paraId="6889C308" w14:textId="77777777" w:rsidR="00C34B88" w:rsidRPr="00607BF0" w:rsidRDefault="00C34B88" w:rsidP="00607BF0">
            <w:pPr>
              <w:pStyle w:val="NormalWeb"/>
              <w:rPr>
                <w:rFonts w:asciiTheme="minorHAnsi" w:hAnsiTheme="minorHAnsi"/>
                <w:szCs w:val="24"/>
              </w:rPr>
            </w:pPr>
          </w:p>
        </w:tc>
        <w:tc>
          <w:tcPr>
            <w:tcW w:w="4747" w:type="dxa"/>
          </w:tcPr>
          <w:p w14:paraId="080C0278"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5168" behindDoc="0" locked="0" layoutInCell="1" allowOverlap="1" wp14:anchorId="1F15423D" wp14:editId="55C1BFF1">
                  <wp:simplePos x="0" y="0"/>
                  <wp:positionH relativeFrom="column">
                    <wp:posOffset>-1905</wp:posOffset>
                  </wp:positionH>
                  <wp:positionV relativeFrom="paragraph">
                    <wp:posOffset>27940</wp:posOffset>
                  </wp:positionV>
                  <wp:extent cx="1280160" cy="1280160"/>
                  <wp:effectExtent l="0" t="0" r="0" b="0"/>
                  <wp:wrapSquare wrapText="bothSides"/>
                  <wp:docPr id="14" name="Picture 14" descr="http://www.cslgd.org/wp-content/uploads/2012/11/smith-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lgd.org/wp-content/uploads/2012/11/smith-150x1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Lenza K. Smith, RScP</w:t>
            </w:r>
          </w:p>
          <w:p w14:paraId="4FC77309"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671-1927</w:t>
            </w:r>
          </w:p>
          <w:p w14:paraId="3194F803" w14:textId="77777777" w:rsidR="00C34B88" w:rsidRPr="00607BF0" w:rsidRDefault="00C34B88" w:rsidP="00607BF0">
            <w:pPr>
              <w:pStyle w:val="NormalWeb"/>
              <w:rPr>
                <w:rFonts w:asciiTheme="minorHAnsi" w:hAnsiTheme="minorHAnsi"/>
                <w:szCs w:val="24"/>
              </w:rPr>
            </w:pPr>
          </w:p>
        </w:tc>
      </w:tr>
      <w:tr w:rsidR="00C34B88" w:rsidRPr="00607BF0" w14:paraId="7D568DB1" w14:textId="77777777" w:rsidTr="00380EB5">
        <w:tc>
          <w:tcPr>
            <w:tcW w:w="4459" w:type="dxa"/>
          </w:tcPr>
          <w:p w14:paraId="57A403EB"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3120" behindDoc="0" locked="0" layoutInCell="1" allowOverlap="1" wp14:anchorId="079FC96F" wp14:editId="04ED5A78">
                  <wp:simplePos x="0" y="0"/>
                  <wp:positionH relativeFrom="column">
                    <wp:posOffset>4445</wp:posOffset>
                  </wp:positionH>
                  <wp:positionV relativeFrom="paragraph">
                    <wp:posOffset>22225</wp:posOffset>
                  </wp:positionV>
                  <wp:extent cx="1280160" cy="1280160"/>
                  <wp:effectExtent l="0" t="0" r="0" b="0"/>
                  <wp:wrapSquare wrapText="bothSides"/>
                  <wp:docPr id="11" name="Picture 11" descr="http://www.cslgd.org/wp-content/uploads/2012/11/blumgol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lgd.org/wp-content/uploads/2012/11/blumgold-150x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Gerri Blumgold, RScP</w:t>
            </w:r>
          </w:p>
          <w:p w14:paraId="4A373878"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294-9152</w:t>
            </w:r>
          </w:p>
          <w:p w14:paraId="437E353A" w14:textId="555014E8" w:rsidR="00C34B88" w:rsidRPr="00607BF0" w:rsidRDefault="00C34B88" w:rsidP="00607BF0">
            <w:pPr>
              <w:pStyle w:val="NormalWeb"/>
              <w:rPr>
                <w:rFonts w:asciiTheme="minorHAnsi" w:hAnsiTheme="minorHAnsi"/>
                <w:szCs w:val="24"/>
              </w:rPr>
            </w:pPr>
          </w:p>
        </w:tc>
        <w:tc>
          <w:tcPr>
            <w:tcW w:w="4747" w:type="dxa"/>
          </w:tcPr>
          <w:p w14:paraId="5BCCBF8B"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6192" behindDoc="0" locked="0" layoutInCell="1" allowOverlap="1" wp14:anchorId="39FD9FA3" wp14:editId="20B45FDF">
                  <wp:simplePos x="0" y="0"/>
                  <wp:positionH relativeFrom="column">
                    <wp:posOffset>-1905</wp:posOffset>
                  </wp:positionH>
                  <wp:positionV relativeFrom="paragraph">
                    <wp:posOffset>22225</wp:posOffset>
                  </wp:positionV>
                  <wp:extent cx="1280160" cy="1280160"/>
                  <wp:effectExtent l="0" t="0" r="0" b="0"/>
                  <wp:wrapSquare wrapText="bothSides"/>
                  <wp:docPr id="15" name="Picture 15" descr="http://www.cslgd.org/wp-content/uploads/2012/11/russel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lgd.org/wp-content/uploads/2012/11/russell-150x1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Marj Russell, RScP</w:t>
            </w:r>
          </w:p>
          <w:p w14:paraId="58DD30A7"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848-2715</w:t>
            </w:r>
          </w:p>
          <w:p w14:paraId="38A06BDB" w14:textId="171FBDCA" w:rsidR="00C34B88" w:rsidRPr="00607BF0" w:rsidRDefault="00C34B88" w:rsidP="00607BF0">
            <w:pPr>
              <w:pStyle w:val="NormalWeb"/>
              <w:rPr>
                <w:rFonts w:asciiTheme="minorHAnsi" w:hAnsiTheme="minorHAnsi"/>
                <w:szCs w:val="24"/>
              </w:rPr>
            </w:pPr>
          </w:p>
        </w:tc>
      </w:tr>
      <w:tr w:rsidR="00C34B88" w:rsidRPr="00607BF0" w14:paraId="5DDE1792" w14:textId="77777777" w:rsidTr="00380EB5">
        <w:tc>
          <w:tcPr>
            <w:tcW w:w="4459" w:type="dxa"/>
          </w:tcPr>
          <w:p w14:paraId="5541F839" w14:textId="6C38E715" w:rsidR="00380EB5"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3360" behindDoc="0" locked="0" layoutInCell="1" allowOverlap="1" wp14:anchorId="4702D443" wp14:editId="0A9A2DB6">
                  <wp:simplePos x="0" y="0"/>
                  <wp:positionH relativeFrom="column">
                    <wp:posOffset>-16923</wp:posOffset>
                  </wp:positionH>
                  <wp:positionV relativeFrom="paragraph">
                    <wp:posOffset>384</wp:posOffset>
                  </wp:positionV>
                  <wp:extent cx="1280160" cy="12693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lgd.org/wp-content/uploads/2012/11/nassmacher-150x15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120" t="13962" r="18111"/>
                          <a:stretch/>
                        </pic:blipFill>
                        <pic:spPr bwMode="auto">
                          <a:xfrm>
                            <a:off x="0" y="0"/>
                            <a:ext cx="1280160" cy="1269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EB5" w:rsidRPr="00607BF0">
              <w:rPr>
                <w:rFonts w:asciiTheme="minorHAnsi" w:hAnsiTheme="minorHAnsi"/>
                <w:szCs w:val="24"/>
              </w:rPr>
              <w:t>Stephani Stewart, RScP</w:t>
            </w:r>
          </w:p>
          <w:p w14:paraId="5728B84C" w14:textId="5389E592" w:rsidR="00C34B88" w:rsidRPr="00607BF0" w:rsidRDefault="00C34B88" w:rsidP="00607BF0">
            <w:pPr>
              <w:pStyle w:val="NormalWeb"/>
              <w:rPr>
                <w:rFonts w:asciiTheme="minorHAnsi" w:hAnsiTheme="minorHAnsi"/>
                <w:szCs w:val="24"/>
              </w:rPr>
            </w:pPr>
            <w:r w:rsidRPr="00607BF0">
              <w:rPr>
                <w:rFonts w:asciiTheme="minorHAnsi" w:hAnsiTheme="minorHAnsi"/>
                <w:szCs w:val="24"/>
              </w:rPr>
              <w:t xml:space="preserve">(937) </w:t>
            </w:r>
            <w:r w:rsidR="00380EB5" w:rsidRPr="00607BF0">
              <w:rPr>
                <w:rFonts w:asciiTheme="minorHAnsi" w:hAnsiTheme="minorHAnsi"/>
                <w:szCs w:val="24"/>
              </w:rPr>
              <w:t>524-1488</w:t>
            </w:r>
          </w:p>
          <w:p w14:paraId="50332854" w14:textId="5A1F8766" w:rsidR="00C34B88" w:rsidRPr="00607BF0" w:rsidRDefault="00C34B88" w:rsidP="00607BF0">
            <w:pPr>
              <w:pStyle w:val="NormalWeb"/>
              <w:rPr>
                <w:rFonts w:asciiTheme="minorHAnsi" w:hAnsiTheme="minorHAnsi"/>
                <w:szCs w:val="24"/>
              </w:rPr>
            </w:pPr>
          </w:p>
        </w:tc>
        <w:tc>
          <w:tcPr>
            <w:tcW w:w="4747" w:type="dxa"/>
          </w:tcPr>
          <w:p w14:paraId="559F0DDC" w14:textId="713DC9CC"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2336" behindDoc="0" locked="0" layoutInCell="1" allowOverlap="1" wp14:anchorId="624A5176" wp14:editId="57D8567D">
                  <wp:simplePos x="0" y="0"/>
                  <wp:positionH relativeFrom="column">
                    <wp:posOffset>9141</wp:posOffset>
                  </wp:positionH>
                  <wp:positionV relativeFrom="paragraph">
                    <wp:posOffset>384</wp:posOffset>
                  </wp:positionV>
                  <wp:extent cx="1280160" cy="12858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lgd.org/wp-content/uploads/2012/11/jacoby-150x15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06" b="21858"/>
                          <a:stretch/>
                        </pic:blipFill>
                        <pic:spPr bwMode="auto">
                          <a:xfrm>
                            <a:off x="0" y="0"/>
                            <a:ext cx="128016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6DE" w:rsidRPr="00607BF0">
              <w:rPr>
                <w:rFonts w:asciiTheme="minorHAnsi" w:hAnsiTheme="minorHAnsi"/>
                <w:noProof/>
                <w:szCs w:val="24"/>
                <w:lang w:eastAsia="en-US"/>
              </w:rPr>
              <w:t>Linda Andriacco</w:t>
            </w:r>
            <w:r w:rsidR="00C34B88" w:rsidRPr="00607BF0">
              <w:rPr>
                <w:rFonts w:asciiTheme="minorHAnsi" w:hAnsiTheme="minorHAnsi"/>
                <w:szCs w:val="24"/>
              </w:rPr>
              <w:t>, RScP</w:t>
            </w:r>
          </w:p>
          <w:p w14:paraId="51E3879D" w14:textId="2B9E4159" w:rsidR="00C34B88" w:rsidRPr="00607BF0" w:rsidRDefault="00C34B88" w:rsidP="00607BF0">
            <w:pPr>
              <w:pStyle w:val="NormalWeb"/>
              <w:rPr>
                <w:rFonts w:asciiTheme="minorHAnsi" w:hAnsiTheme="minorHAnsi"/>
                <w:szCs w:val="24"/>
              </w:rPr>
            </w:pPr>
            <w:r w:rsidRPr="00607BF0">
              <w:rPr>
                <w:rFonts w:asciiTheme="minorHAnsi" w:hAnsiTheme="minorHAnsi"/>
                <w:szCs w:val="24"/>
              </w:rPr>
              <w:t xml:space="preserve">(937) </w:t>
            </w:r>
            <w:r w:rsidR="007336DE" w:rsidRPr="00607BF0">
              <w:rPr>
                <w:rFonts w:asciiTheme="minorHAnsi" w:hAnsiTheme="minorHAnsi"/>
                <w:szCs w:val="24"/>
              </w:rPr>
              <w:t>623-3747</w:t>
            </w:r>
          </w:p>
          <w:p w14:paraId="20D671F2" w14:textId="535C3E57" w:rsidR="00C34B88" w:rsidRPr="00607BF0" w:rsidRDefault="00C34B88" w:rsidP="00607BF0">
            <w:pPr>
              <w:pStyle w:val="NormalWeb"/>
              <w:rPr>
                <w:rFonts w:asciiTheme="minorHAnsi" w:hAnsiTheme="minorHAnsi"/>
                <w:szCs w:val="24"/>
              </w:rPr>
            </w:pPr>
          </w:p>
        </w:tc>
      </w:tr>
      <w:tr w:rsidR="00C34B88" w:rsidRPr="00607BF0" w14:paraId="46C6DD8D" w14:textId="77777777" w:rsidTr="00380EB5">
        <w:tc>
          <w:tcPr>
            <w:tcW w:w="4459" w:type="dxa"/>
          </w:tcPr>
          <w:p w14:paraId="2C3B20E5" w14:textId="77D85A58"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4144" behindDoc="0" locked="0" layoutInCell="1" allowOverlap="1" wp14:anchorId="6FC0A64C" wp14:editId="217ADC2B">
                  <wp:simplePos x="0" y="0"/>
                  <wp:positionH relativeFrom="column">
                    <wp:posOffset>-15343</wp:posOffset>
                  </wp:positionH>
                  <wp:positionV relativeFrom="paragraph">
                    <wp:posOffset>0</wp:posOffset>
                  </wp:positionV>
                  <wp:extent cx="1280160" cy="1280160"/>
                  <wp:effectExtent l="0" t="0" r="0" b="0"/>
                  <wp:wrapSquare wrapText="bothSides"/>
                  <wp:docPr id="13" name="Picture 13" descr="http://www.cslgd.org/wp-content/uploads/2012/11/mayhew-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lgd.org/wp-content/uploads/2012/11/mayhew-150x15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645">
              <w:rPr>
                <w:rFonts w:asciiTheme="minorHAnsi" w:hAnsiTheme="minorHAnsi"/>
                <w:szCs w:val="24"/>
              </w:rPr>
              <w:t>Lana Mayhew</w:t>
            </w:r>
            <w:r w:rsidR="00C34B88" w:rsidRPr="00607BF0">
              <w:rPr>
                <w:rFonts w:asciiTheme="minorHAnsi" w:hAnsiTheme="minorHAnsi"/>
                <w:szCs w:val="24"/>
              </w:rPr>
              <w:t>, RScP</w:t>
            </w:r>
          </w:p>
          <w:p w14:paraId="7369B765" w14:textId="0A06184A" w:rsidR="00C34B88" w:rsidRPr="00607BF0" w:rsidRDefault="00C34B88" w:rsidP="00607BF0">
            <w:pPr>
              <w:pStyle w:val="NormalWeb"/>
              <w:rPr>
                <w:rFonts w:asciiTheme="minorHAnsi" w:hAnsiTheme="minorHAnsi"/>
                <w:szCs w:val="24"/>
              </w:rPr>
            </w:pPr>
            <w:r w:rsidRPr="00607BF0">
              <w:rPr>
                <w:rFonts w:asciiTheme="minorHAnsi" w:hAnsiTheme="minorHAnsi"/>
                <w:szCs w:val="24"/>
              </w:rPr>
              <w:t>(937) 253-7081</w:t>
            </w:r>
          </w:p>
        </w:tc>
        <w:tc>
          <w:tcPr>
            <w:tcW w:w="4747" w:type="dxa"/>
          </w:tcPr>
          <w:p w14:paraId="39ADA576" w14:textId="6514E139"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9264" behindDoc="0" locked="0" layoutInCell="1" allowOverlap="1" wp14:anchorId="6117D1F0" wp14:editId="015D2089">
                  <wp:simplePos x="0" y="0"/>
                  <wp:positionH relativeFrom="column">
                    <wp:posOffset>1019</wp:posOffset>
                  </wp:positionH>
                  <wp:positionV relativeFrom="paragraph">
                    <wp:posOffset>133</wp:posOffset>
                  </wp:positionV>
                  <wp:extent cx="1280160" cy="1280160"/>
                  <wp:effectExtent l="0" t="0" r="0" b="0"/>
                  <wp:wrapSquare wrapText="bothSides"/>
                  <wp:docPr id="17" name="Picture 17" descr="Re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 C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Rev. CC Coltrain</w:t>
            </w:r>
          </w:p>
          <w:p w14:paraId="55B17ECD" w14:textId="7172A321"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298-1376 x203</w:t>
            </w:r>
          </w:p>
          <w:p w14:paraId="155A5DA2" w14:textId="399A86A8" w:rsidR="00C34B88" w:rsidRPr="00607BF0" w:rsidRDefault="00C34B88" w:rsidP="00607BF0">
            <w:pPr>
              <w:pStyle w:val="NormalWeb"/>
              <w:rPr>
                <w:rFonts w:asciiTheme="minorHAnsi" w:hAnsiTheme="minorHAnsi"/>
                <w:szCs w:val="24"/>
              </w:rPr>
            </w:pPr>
          </w:p>
        </w:tc>
      </w:tr>
    </w:tbl>
    <w:p w14:paraId="4A09B38F" w14:textId="77777777" w:rsidR="000F05A8" w:rsidRPr="00607BF0" w:rsidRDefault="000F05A8" w:rsidP="00F63A70">
      <w:pPr>
        <w:pStyle w:val="Heading1"/>
        <w:jc w:val="both"/>
      </w:pPr>
      <w:bookmarkStart w:id="0" w:name="_Toc442123749"/>
      <w:r w:rsidRPr="00607BF0">
        <w:lastRenderedPageBreak/>
        <w:t>Leadership</w:t>
      </w:r>
      <w:bookmarkEnd w:id="0"/>
    </w:p>
    <w:p w14:paraId="3480F636" w14:textId="420EE52B" w:rsidR="00A42651" w:rsidRPr="0023039E" w:rsidRDefault="00EF0385" w:rsidP="00F63A70">
      <w:pPr>
        <w:spacing w:after="0"/>
        <w:jc w:val="both"/>
        <w:rPr>
          <w:rFonts w:cs="Times New Roman"/>
          <w:b/>
          <w:sz w:val="24"/>
          <w:szCs w:val="24"/>
        </w:rPr>
      </w:pPr>
      <w:r w:rsidRPr="0023039E">
        <w:rPr>
          <w:rFonts w:cs="Times New Roman"/>
          <w:b/>
          <w:sz w:val="24"/>
          <w:szCs w:val="24"/>
        </w:rPr>
        <w:t>Leadership</w:t>
      </w:r>
      <w:r w:rsidR="000F05A8" w:rsidRPr="0023039E">
        <w:rPr>
          <w:rFonts w:cs="Times New Roman"/>
          <w:b/>
          <w:sz w:val="24"/>
          <w:szCs w:val="24"/>
        </w:rPr>
        <w:t xml:space="preserve"> Council</w:t>
      </w:r>
      <w:r w:rsidR="00E85DA6" w:rsidRPr="0023039E">
        <w:rPr>
          <w:rFonts w:cs="Times New Roman"/>
          <w:b/>
          <w:sz w:val="24"/>
          <w:szCs w:val="24"/>
        </w:rPr>
        <w:t xml:space="preserve">  </w:t>
      </w:r>
    </w:p>
    <w:p w14:paraId="4A971753" w14:textId="0748B3E2" w:rsidR="00A42651" w:rsidRPr="0023039E" w:rsidRDefault="00A42651" w:rsidP="00F63A70">
      <w:pPr>
        <w:jc w:val="both"/>
        <w:rPr>
          <w:sz w:val="24"/>
          <w:szCs w:val="24"/>
        </w:rPr>
      </w:pPr>
      <w:r w:rsidRPr="0023039E">
        <w:rPr>
          <w:sz w:val="24"/>
          <w:szCs w:val="24"/>
        </w:rPr>
        <w:t>The Leadership Council manages the secular activities, business, and affairs of the Center.  All corporate powers are exercised by or under the direction of the Council.  The specific powers of the LC are described in detail in the Center’s by-laws.  These powers include but are not limited to the followings:</w:t>
      </w:r>
    </w:p>
    <w:p w14:paraId="1CF61F85" w14:textId="5534831A"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w:t>
      </w:r>
      <w:r w:rsidR="00261ABA">
        <w:rPr>
          <w:color w:val="auto"/>
          <w:sz w:val="24"/>
          <w:szCs w:val="24"/>
        </w:rPr>
        <w:t xml:space="preserve">high-level </w:t>
      </w:r>
      <w:r w:rsidR="00A42651" w:rsidRPr="0023039E">
        <w:rPr>
          <w:color w:val="auto"/>
          <w:sz w:val="24"/>
          <w:szCs w:val="24"/>
        </w:rPr>
        <w:t>personnel matters (paid staff and agents).</w:t>
      </w:r>
    </w:p>
    <w:p w14:paraId="5D67C1D7" w14:textId="23B6425B" w:rsidR="00A42651" w:rsidRPr="0023039E" w:rsidRDefault="00A42651" w:rsidP="00071F26">
      <w:pPr>
        <w:pStyle w:val="ListParagraph"/>
        <w:numPr>
          <w:ilvl w:val="0"/>
          <w:numId w:val="13"/>
        </w:numPr>
        <w:jc w:val="both"/>
        <w:rPr>
          <w:color w:val="auto"/>
          <w:sz w:val="24"/>
          <w:szCs w:val="24"/>
        </w:rPr>
      </w:pPr>
      <w:r w:rsidRPr="0023039E">
        <w:rPr>
          <w:color w:val="auto"/>
          <w:sz w:val="24"/>
          <w:szCs w:val="24"/>
        </w:rPr>
        <w:t>Set the vision, mission, goals, objectives, strategies policies, and procedures of the Center and its service teams.</w:t>
      </w:r>
    </w:p>
    <w:p w14:paraId="7084420C" w14:textId="28E775F8"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all financial aspects of the Center including compensation, real estate, debts, etc.</w:t>
      </w:r>
    </w:p>
    <w:p w14:paraId="1CE6CA9C" w14:textId="3D9CBF8A" w:rsidR="00A42651" w:rsidRDefault="00A42651" w:rsidP="00071F26">
      <w:pPr>
        <w:pStyle w:val="ListParagraph"/>
        <w:numPr>
          <w:ilvl w:val="0"/>
          <w:numId w:val="13"/>
        </w:numPr>
        <w:jc w:val="both"/>
        <w:rPr>
          <w:color w:val="auto"/>
          <w:sz w:val="24"/>
          <w:szCs w:val="24"/>
        </w:rPr>
      </w:pPr>
      <w:r w:rsidRPr="0023039E">
        <w:rPr>
          <w:color w:val="auto"/>
          <w:sz w:val="24"/>
          <w:szCs w:val="24"/>
        </w:rPr>
        <w:t xml:space="preserve">Maintain and update the Center’s by-laws.  </w:t>
      </w:r>
    </w:p>
    <w:p w14:paraId="527247AA" w14:textId="1D4FE613" w:rsidR="00A42651" w:rsidRPr="00261ABA" w:rsidRDefault="00C33612" w:rsidP="005461E5">
      <w:pPr>
        <w:pStyle w:val="ListParagraph"/>
        <w:numPr>
          <w:ilvl w:val="0"/>
          <w:numId w:val="13"/>
        </w:numPr>
        <w:spacing w:after="0"/>
        <w:jc w:val="both"/>
        <w:rPr>
          <w:rFonts w:cs="Times New Roman"/>
          <w:sz w:val="24"/>
          <w:szCs w:val="24"/>
        </w:rPr>
      </w:pPr>
      <w:r w:rsidRPr="00261ABA">
        <w:rPr>
          <w:color w:val="auto"/>
          <w:sz w:val="24"/>
          <w:szCs w:val="24"/>
        </w:rPr>
        <w:t xml:space="preserve">Creatively develop ways to bring our </w:t>
      </w:r>
      <w:r w:rsidR="00261ABA" w:rsidRPr="00261ABA">
        <w:rPr>
          <w:color w:val="auto"/>
          <w:sz w:val="24"/>
          <w:szCs w:val="24"/>
        </w:rPr>
        <w:t>v</w:t>
      </w:r>
      <w:r w:rsidRPr="00261ABA">
        <w:rPr>
          <w:color w:val="auto"/>
          <w:sz w:val="24"/>
          <w:szCs w:val="24"/>
        </w:rPr>
        <w:t>ision into form.</w:t>
      </w:r>
    </w:p>
    <w:p w14:paraId="1D3A1F7A" w14:textId="77777777" w:rsidR="00261ABA" w:rsidRPr="00261ABA" w:rsidRDefault="00261ABA" w:rsidP="00261ABA">
      <w:pPr>
        <w:pStyle w:val="ListParagraph"/>
        <w:spacing w:after="0"/>
        <w:jc w:val="both"/>
        <w:rPr>
          <w:rFonts w:cs="Times New Roman"/>
          <w:sz w:val="24"/>
          <w:szCs w:val="24"/>
        </w:rPr>
      </w:pPr>
    </w:p>
    <w:p w14:paraId="6597056C" w14:textId="36D32E7E" w:rsidR="000F05A8" w:rsidRPr="0023039E" w:rsidRDefault="008A5036" w:rsidP="00F63A70">
      <w:pPr>
        <w:spacing w:after="0"/>
        <w:jc w:val="both"/>
        <w:rPr>
          <w:rFonts w:cs="Times New Roman"/>
          <w:sz w:val="24"/>
          <w:szCs w:val="24"/>
        </w:rPr>
      </w:pPr>
      <w:r w:rsidRPr="0023039E">
        <w:rPr>
          <w:rFonts w:cs="Times New Roman"/>
          <w:sz w:val="24"/>
          <w:szCs w:val="24"/>
        </w:rPr>
        <w:t>The</w:t>
      </w:r>
      <w:r w:rsidR="00014D48" w:rsidRPr="0023039E">
        <w:rPr>
          <w:rFonts w:cs="Times New Roman"/>
          <w:sz w:val="24"/>
          <w:szCs w:val="24"/>
        </w:rPr>
        <w:t xml:space="preserve"> </w:t>
      </w:r>
      <w:r w:rsidR="00EF0385" w:rsidRPr="0023039E">
        <w:rPr>
          <w:rFonts w:cs="Times New Roman"/>
          <w:sz w:val="24"/>
          <w:szCs w:val="24"/>
        </w:rPr>
        <w:t>Leadership</w:t>
      </w:r>
      <w:r w:rsidR="00014D48" w:rsidRPr="0023039E">
        <w:rPr>
          <w:rFonts w:cs="Times New Roman"/>
          <w:sz w:val="24"/>
          <w:szCs w:val="24"/>
        </w:rPr>
        <w:t xml:space="preserve"> Council</w:t>
      </w:r>
      <w:r w:rsidRPr="0023039E">
        <w:rPr>
          <w:rFonts w:cs="Times New Roman"/>
          <w:sz w:val="24"/>
          <w:szCs w:val="24"/>
        </w:rPr>
        <w:t xml:space="preserve"> consists of </w:t>
      </w:r>
      <w:r w:rsidR="00C33612">
        <w:rPr>
          <w:rFonts w:cs="Times New Roman"/>
          <w:sz w:val="24"/>
          <w:szCs w:val="24"/>
        </w:rPr>
        <w:t xml:space="preserve">at least </w:t>
      </w:r>
      <w:r w:rsidRPr="0023039E">
        <w:rPr>
          <w:rFonts w:cs="Times New Roman"/>
          <w:sz w:val="24"/>
          <w:szCs w:val="24"/>
        </w:rPr>
        <w:t>four elected members of the c</w:t>
      </w:r>
      <w:r w:rsidR="003F095A" w:rsidRPr="0023039E">
        <w:rPr>
          <w:rFonts w:cs="Times New Roman"/>
          <w:sz w:val="24"/>
          <w:szCs w:val="24"/>
        </w:rPr>
        <w:t xml:space="preserve">ongregation; </w:t>
      </w:r>
      <w:r w:rsidR="007336DE" w:rsidRPr="0023039E">
        <w:rPr>
          <w:rFonts w:cs="Times New Roman"/>
          <w:sz w:val="24"/>
          <w:szCs w:val="24"/>
        </w:rPr>
        <w:t xml:space="preserve">Rev. CC. and </w:t>
      </w:r>
      <w:r w:rsidRPr="0023039E">
        <w:rPr>
          <w:rFonts w:cs="Times New Roman"/>
          <w:sz w:val="24"/>
          <w:szCs w:val="24"/>
        </w:rPr>
        <w:t xml:space="preserve">the leaders of </w:t>
      </w:r>
      <w:r w:rsidR="003F095A" w:rsidRPr="0023039E">
        <w:rPr>
          <w:rFonts w:cs="Times New Roman"/>
          <w:sz w:val="24"/>
          <w:szCs w:val="24"/>
        </w:rPr>
        <w:t xml:space="preserve">the Stewardship </w:t>
      </w:r>
      <w:r w:rsidR="00FE57D0">
        <w:rPr>
          <w:rFonts w:cs="Times New Roman"/>
          <w:sz w:val="24"/>
          <w:szCs w:val="24"/>
        </w:rPr>
        <w:t>team</w:t>
      </w:r>
      <w:r w:rsidRPr="0023039E">
        <w:rPr>
          <w:rFonts w:cs="Times New Roman"/>
          <w:sz w:val="24"/>
          <w:szCs w:val="24"/>
        </w:rPr>
        <w:t xml:space="preserve"> and the </w:t>
      </w:r>
      <w:r w:rsidR="003F095A" w:rsidRPr="0023039E">
        <w:rPr>
          <w:rFonts w:cs="Times New Roman"/>
          <w:sz w:val="24"/>
          <w:szCs w:val="24"/>
        </w:rPr>
        <w:t>Vision</w:t>
      </w:r>
      <w:r w:rsidRPr="0023039E">
        <w:rPr>
          <w:rFonts w:cs="Times New Roman"/>
          <w:sz w:val="24"/>
          <w:szCs w:val="24"/>
        </w:rPr>
        <w:t xml:space="preserve"> Core.  To be eligible for election by the full congregation to the </w:t>
      </w:r>
      <w:r w:rsidR="00EF0385" w:rsidRPr="0023039E">
        <w:rPr>
          <w:rFonts w:cs="Times New Roman"/>
          <w:sz w:val="24"/>
          <w:szCs w:val="24"/>
        </w:rPr>
        <w:t>Leadership Council</w:t>
      </w:r>
      <w:r w:rsidRPr="0023039E">
        <w:rPr>
          <w:rFonts w:cs="Times New Roman"/>
          <w:sz w:val="24"/>
          <w:szCs w:val="24"/>
        </w:rPr>
        <w:t>,</w:t>
      </w:r>
      <w:r w:rsidR="00014D48" w:rsidRPr="0023039E">
        <w:rPr>
          <w:rFonts w:cs="Times New Roman"/>
          <w:sz w:val="24"/>
          <w:szCs w:val="24"/>
        </w:rPr>
        <w:t xml:space="preserve"> an</w:t>
      </w:r>
      <w:r w:rsidRPr="0023039E">
        <w:rPr>
          <w:rFonts w:cs="Times New Roman"/>
          <w:sz w:val="24"/>
          <w:szCs w:val="24"/>
        </w:rPr>
        <w:t xml:space="preserve"> individual must have taken, or agree to take within their fi</w:t>
      </w:r>
      <w:r w:rsidR="00014D48" w:rsidRPr="0023039E">
        <w:rPr>
          <w:rFonts w:cs="Times New Roman"/>
          <w:sz w:val="24"/>
          <w:szCs w:val="24"/>
        </w:rPr>
        <w:t xml:space="preserve">rst year on the </w:t>
      </w:r>
      <w:r w:rsidR="00EF0385" w:rsidRPr="0023039E">
        <w:rPr>
          <w:rFonts w:cs="Times New Roman"/>
          <w:sz w:val="24"/>
          <w:szCs w:val="24"/>
        </w:rPr>
        <w:t>Council</w:t>
      </w:r>
      <w:r w:rsidR="00FE57D0">
        <w:rPr>
          <w:rFonts w:cs="Times New Roman"/>
          <w:sz w:val="24"/>
          <w:szCs w:val="24"/>
        </w:rPr>
        <w:t>, at minimum</w:t>
      </w:r>
      <w:r w:rsidRPr="0023039E">
        <w:rPr>
          <w:rFonts w:cs="Times New Roman"/>
          <w:sz w:val="24"/>
          <w:szCs w:val="24"/>
        </w:rPr>
        <w:t xml:space="preserve"> the Foundation</w:t>
      </w:r>
      <w:r w:rsidR="00014D48" w:rsidRPr="0023039E">
        <w:rPr>
          <w:rFonts w:cs="Times New Roman"/>
          <w:sz w:val="24"/>
          <w:szCs w:val="24"/>
        </w:rPr>
        <w:t>s</w:t>
      </w:r>
      <w:r w:rsidRPr="0023039E">
        <w:rPr>
          <w:rFonts w:cs="Times New Roman"/>
          <w:sz w:val="24"/>
          <w:szCs w:val="24"/>
        </w:rPr>
        <w:t xml:space="preserve"> class.</w:t>
      </w:r>
      <w:r w:rsidR="00460DB6" w:rsidRPr="0023039E">
        <w:rPr>
          <w:rFonts w:cs="Times New Roman"/>
          <w:sz w:val="24"/>
          <w:szCs w:val="24"/>
        </w:rPr>
        <w:t xml:space="preserve">  </w:t>
      </w:r>
      <w:r w:rsidR="000F05A8" w:rsidRPr="0023039E">
        <w:rPr>
          <w:rFonts w:cs="Times New Roman"/>
          <w:sz w:val="24"/>
          <w:szCs w:val="24"/>
        </w:rPr>
        <w:t>In 201</w:t>
      </w:r>
      <w:r w:rsidR="00D06222">
        <w:rPr>
          <w:rFonts w:cs="Times New Roman"/>
          <w:sz w:val="24"/>
          <w:szCs w:val="24"/>
        </w:rPr>
        <w:t>7</w:t>
      </w:r>
      <w:r w:rsidR="000F05A8" w:rsidRPr="0023039E">
        <w:rPr>
          <w:rFonts w:cs="Times New Roman"/>
          <w:sz w:val="24"/>
          <w:szCs w:val="24"/>
        </w:rPr>
        <w:t xml:space="preserve">, the </w:t>
      </w:r>
      <w:r w:rsidR="00EF0385" w:rsidRPr="0023039E">
        <w:rPr>
          <w:rFonts w:cs="Times New Roman"/>
          <w:sz w:val="24"/>
          <w:szCs w:val="24"/>
        </w:rPr>
        <w:t>Leadership Council</w:t>
      </w:r>
      <w:r w:rsidR="000F05A8" w:rsidRPr="0023039E">
        <w:rPr>
          <w:rFonts w:cs="Times New Roman"/>
          <w:sz w:val="24"/>
          <w:szCs w:val="24"/>
        </w:rPr>
        <w:t xml:space="preserve"> </w:t>
      </w:r>
      <w:r w:rsidR="00EF0385" w:rsidRPr="0023039E">
        <w:rPr>
          <w:rFonts w:cs="Times New Roman"/>
          <w:sz w:val="24"/>
          <w:szCs w:val="24"/>
        </w:rPr>
        <w:t xml:space="preserve">included </w:t>
      </w:r>
      <w:r w:rsidR="007336DE" w:rsidRPr="0023039E">
        <w:rPr>
          <w:rFonts w:cs="Times New Roman"/>
          <w:sz w:val="24"/>
          <w:szCs w:val="24"/>
        </w:rPr>
        <w:t>the following members along with Rev. CC:</w:t>
      </w:r>
    </w:p>
    <w:p w14:paraId="7F9CC11C" w14:textId="77777777" w:rsidR="000B7409" w:rsidRPr="0023039E" w:rsidRDefault="000B7409" w:rsidP="00F63A70">
      <w:pPr>
        <w:spacing w:after="0"/>
        <w:jc w:val="both"/>
        <w:rPr>
          <w:rFonts w:cs="Times New Roman"/>
          <w:sz w:val="24"/>
          <w:szCs w:val="24"/>
        </w:rPr>
      </w:pPr>
    </w:p>
    <w:p w14:paraId="44F5F161" w14:textId="68A70228" w:rsidR="000F05A8" w:rsidRPr="0023039E" w:rsidRDefault="00B86B1F" w:rsidP="00071F26">
      <w:pPr>
        <w:pStyle w:val="ListParagraph"/>
        <w:numPr>
          <w:ilvl w:val="0"/>
          <w:numId w:val="2"/>
        </w:numPr>
        <w:spacing w:before="0"/>
        <w:jc w:val="both"/>
        <w:rPr>
          <w:rFonts w:cs="Times New Roman"/>
          <w:color w:val="auto"/>
          <w:kern w:val="0"/>
          <w:sz w:val="24"/>
          <w:szCs w:val="24"/>
          <w:lang w:eastAsia="en-US"/>
        </w:rPr>
      </w:pPr>
      <w:r>
        <w:rPr>
          <w:rFonts w:cs="Times New Roman"/>
          <w:b/>
          <w:color w:val="auto"/>
          <w:kern w:val="0"/>
          <w:sz w:val="24"/>
          <w:szCs w:val="24"/>
          <w:lang w:eastAsia="en-US"/>
        </w:rPr>
        <w:t>Angie Smith</w:t>
      </w:r>
      <w:r w:rsidR="000F05A8" w:rsidRPr="0023039E">
        <w:rPr>
          <w:rFonts w:cs="Times New Roman"/>
          <w:color w:val="auto"/>
          <w:kern w:val="0"/>
          <w:sz w:val="24"/>
          <w:szCs w:val="24"/>
          <w:lang w:eastAsia="en-US"/>
        </w:rPr>
        <w:t xml:space="preserve">, </w:t>
      </w:r>
      <w:r w:rsidR="00E35F6D" w:rsidRPr="0023039E">
        <w:rPr>
          <w:rFonts w:cs="Times New Roman"/>
          <w:color w:val="auto"/>
          <w:kern w:val="0"/>
          <w:sz w:val="24"/>
          <w:szCs w:val="24"/>
          <w:lang w:eastAsia="en-US"/>
        </w:rPr>
        <w:t xml:space="preserve">President – </w:t>
      </w:r>
      <w:r>
        <w:rPr>
          <w:rFonts w:cs="Times New Roman"/>
          <w:color w:val="auto"/>
          <w:kern w:val="0"/>
          <w:sz w:val="24"/>
          <w:szCs w:val="24"/>
          <w:lang w:eastAsia="en-US"/>
        </w:rPr>
        <w:t xml:space="preserve">Angie is a vivacious, loving woman </w:t>
      </w:r>
      <w:r w:rsidR="00FE57D0">
        <w:rPr>
          <w:rFonts w:cs="Times New Roman"/>
          <w:color w:val="auto"/>
          <w:kern w:val="0"/>
          <w:sz w:val="24"/>
          <w:szCs w:val="24"/>
          <w:lang w:eastAsia="en-US"/>
        </w:rPr>
        <w:t>who works as a registered nurse supporting and advising patients by telephone.  She is organized, intelligent, articulate and passionate and loves the Center.  Angie also works with our youth ministry.</w:t>
      </w:r>
    </w:p>
    <w:p w14:paraId="4455A2ED" w14:textId="14745479" w:rsidR="008753C7" w:rsidRPr="0023039E" w:rsidRDefault="008753C7" w:rsidP="00071F26">
      <w:pPr>
        <w:pStyle w:val="ListParagraph"/>
        <w:numPr>
          <w:ilvl w:val="0"/>
          <w:numId w:val="2"/>
        </w:numPr>
        <w:jc w:val="both"/>
        <w:rPr>
          <w:rFonts w:cs="Times New Roman"/>
          <w:color w:val="auto"/>
          <w:kern w:val="0"/>
          <w:sz w:val="24"/>
          <w:szCs w:val="24"/>
          <w:lang w:eastAsia="en-US"/>
        </w:rPr>
      </w:pPr>
      <w:r w:rsidRPr="0023039E">
        <w:rPr>
          <w:rFonts w:cs="Times New Roman"/>
          <w:b/>
          <w:color w:val="auto"/>
          <w:kern w:val="0"/>
          <w:sz w:val="24"/>
          <w:szCs w:val="24"/>
          <w:lang w:eastAsia="en-US"/>
        </w:rPr>
        <w:t>Kelly O’Keefe</w:t>
      </w:r>
      <w:r w:rsidRPr="0023039E">
        <w:rPr>
          <w:rFonts w:cs="Times New Roman"/>
          <w:color w:val="auto"/>
          <w:kern w:val="0"/>
          <w:sz w:val="24"/>
          <w:szCs w:val="24"/>
          <w:lang w:eastAsia="en-US"/>
        </w:rPr>
        <w:t xml:space="preserve">, Secretary – Kelly is a Legal Product Specialist at LexisNexis.  She has been </w:t>
      </w:r>
      <w:r w:rsidR="003B0F26">
        <w:rPr>
          <w:rFonts w:cs="Times New Roman"/>
          <w:color w:val="auto"/>
          <w:kern w:val="0"/>
          <w:sz w:val="24"/>
          <w:szCs w:val="24"/>
          <w:lang w:eastAsia="en-US"/>
        </w:rPr>
        <w:t xml:space="preserve">a member of the Center since 2010, and </w:t>
      </w:r>
      <w:r w:rsidRPr="0023039E">
        <w:rPr>
          <w:rFonts w:cs="Times New Roman"/>
          <w:color w:val="auto"/>
          <w:kern w:val="0"/>
          <w:sz w:val="24"/>
          <w:szCs w:val="24"/>
          <w:lang w:eastAsia="en-US"/>
        </w:rPr>
        <w:t xml:space="preserve">a member of the Council for </w:t>
      </w:r>
      <w:r w:rsidR="003B0F26">
        <w:rPr>
          <w:rFonts w:cs="Times New Roman"/>
          <w:color w:val="auto"/>
          <w:kern w:val="0"/>
          <w:sz w:val="24"/>
          <w:szCs w:val="24"/>
          <w:lang w:eastAsia="en-US"/>
        </w:rPr>
        <w:t>four</w:t>
      </w:r>
      <w:r w:rsidRPr="0023039E">
        <w:rPr>
          <w:rFonts w:cs="Times New Roman"/>
          <w:color w:val="auto"/>
          <w:kern w:val="0"/>
          <w:sz w:val="24"/>
          <w:szCs w:val="24"/>
          <w:lang w:eastAsia="en-US"/>
        </w:rPr>
        <w:t xml:space="preserve"> years</w:t>
      </w:r>
      <w:r w:rsidR="003B0F26">
        <w:rPr>
          <w:rFonts w:cs="Times New Roman"/>
          <w:color w:val="auto"/>
          <w:kern w:val="0"/>
          <w:sz w:val="24"/>
          <w:szCs w:val="24"/>
          <w:lang w:eastAsia="en-US"/>
        </w:rPr>
        <w:t xml:space="preserve">. Kelly is the Council’s secretary; she </w:t>
      </w:r>
      <w:r w:rsidR="003B0F26" w:rsidRPr="003B0F26">
        <w:rPr>
          <w:rFonts w:cs="Times New Roman"/>
          <w:color w:val="auto"/>
          <w:kern w:val="0"/>
          <w:sz w:val="24"/>
          <w:szCs w:val="24"/>
          <w:lang w:eastAsia="en-US"/>
        </w:rPr>
        <w:t>actually enjoys taking notes during meetings</w:t>
      </w:r>
      <w:r w:rsidR="003B0F26">
        <w:rPr>
          <w:rFonts w:cs="Times New Roman"/>
          <w:color w:val="auto"/>
          <w:kern w:val="0"/>
          <w:sz w:val="24"/>
          <w:szCs w:val="24"/>
          <w:lang w:eastAsia="en-US"/>
        </w:rPr>
        <w:t>! Kelly also</w:t>
      </w:r>
      <w:r w:rsidR="003B0F26" w:rsidRPr="003B0F26">
        <w:rPr>
          <w:rFonts w:cs="Times New Roman"/>
          <w:color w:val="auto"/>
          <w:kern w:val="0"/>
          <w:sz w:val="24"/>
          <w:szCs w:val="24"/>
          <w:lang w:eastAsia="en-US"/>
        </w:rPr>
        <w:t xml:space="preserve"> enjoys dancing, drum circles, traveling, taking pictures and making photo collages in her spare time.</w:t>
      </w:r>
      <w:r w:rsidR="003B0F26">
        <w:rPr>
          <w:rFonts w:cs="Times New Roman"/>
          <w:color w:val="auto"/>
          <w:kern w:val="0"/>
          <w:sz w:val="24"/>
          <w:szCs w:val="24"/>
          <w:lang w:eastAsia="en-US"/>
        </w:rPr>
        <w:t xml:space="preserve"> </w:t>
      </w:r>
      <w:r w:rsidRPr="0023039E">
        <w:rPr>
          <w:rFonts w:cs="Times New Roman"/>
          <w:color w:val="auto"/>
          <w:kern w:val="0"/>
          <w:sz w:val="24"/>
          <w:szCs w:val="24"/>
          <w:lang w:eastAsia="en-US"/>
        </w:rPr>
        <w:t xml:space="preserve"> </w:t>
      </w:r>
      <w:r w:rsidR="003B0F26">
        <w:rPr>
          <w:rFonts w:cs="Times New Roman"/>
          <w:color w:val="auto"/>
          <w:kern w:val="0"/>
          <w:sz w:val="24"/>
          <w:szCs w:val="24"/>
          <w:lang w:eastAsia="en-US"/>
        </w:rPr>
        <w:t>Kelly is thorough and detail-oriented and can always be counted on to ask the questions that need to be asked. S</w:t>
      </w:r>
      <w:r w:rsidR="00FE57D0">
        <w:rPr>
          <w:rFonts w:cs="Times New Roman"/>
          <w:color w:val="auto"/>
          <w:kern w:val="0"/>
          <w:sz w:val="24"/>
          <w:szCs w:val="24"/>
          <w:lang w:eastAsia="en-US"/>
        </w:rPr>
        <w:t xml:space="preserve">he is </w:t>
      </w:r>
      <w:r w:rsidRPr="0023039E">
        <w:rPr>
          <w:rFonts w:cs="Times New Roman"/>
          <w:color w:val="auto"/>
          <w:kern w:val="0"/>
          <w:sz w:val="24"/>
          <w:szCs w:val="24"/>
          <w:lang w:eastAsia="en-US"/>
        </w:rPr>
        <w:t>also the lead for the Social Committee and is a member of the Green Team, HUGS Team (greeters), and Welcome Team.</w:t>
      </w:r>
    </w:p>
    <w:p w14:paraId="5031B769" w14:textId="004A0930" w:rsidR="000B7409" w:rsidRPr="00421FD6" w:rsidRDefault="00B86B1F" w:rsidP="00421FD6">
      <w:pPr>
        <w:numPr>
          <w:ilvl w:val="0"/>
          <w:numId w:val="2"/>
        </w:numPr>
        <w:spacing w:after="0" w:line="288" w:lineRule="auto"/>
        <w:jc w:val="both"/>
        <w:rPr>
          <w:rFonts w:eastAsia="Calibri" w:cs="Times New Roman"/>
          <w:sz w:val="24"/>
          <w:szCs w:val="24"/>
        </w:rPr>
      </w:pPr>
      <w:r w:rsidRPr="00421FD6">
        <w:rPr>
          <w:rFonts w:eastAsia="Calibri" w:cs="Times New Roman"/>
          <w:b/>
          <w:sz w:val="24"/>
          <w:szCs w:val="24"/>
        </w:rPr>
        <w:t>Linda Andriacco</w:t>
      </w:r>
      <w:r w:rsidR="000B7409" w:rsidRPr="00421FD6">
        <w:rPr>
          <w:rFonts w:eastAsia="Calibri" w:cs="Times New Roman"/>
          <w:sz w:val="24"/>
          <w:szCs w:val="24"/>
        </w:rPr>
        <w:t xml:space="preserve">, Treasurer </w:t>
      </w:r>
      <w:r w:rsidR="00B279E5" w:rsidRPr="00421FD6">
        <w:rPr>
          <w:rFonts w:eastAsia="Calibri" w:cs="Times New Roman"/>
          <w:sz w:val="24"/>
          <w:szCs w:val="24"/>
        </w:rPr>
        <w:t xml:space="preserve">– </w:t>
      </w:r>
      <w:r w:rsidR="0036093F" w:rsidRPr="00421FD6">
        <w:rPr>
          <w:rFonts w:eastAsia="Calibri" w:cs="Times New Roman"/>
          <w:sz w:val="24"/>
          <w:szCs w:val="24"/>
        </w:rPr>
        <w:t xml:space="preserve">Linda Andriacco is a licensed practitioner with the Center for Spiritual Living.  She has attended the Center since 2012.  Currently she is also our treasurer.  She is the office manager for Nick A. Peth Enterprises.  Linda recently became a grandmother and is so proud of her grandson.  She has a son and daughter-in-law (and grandbaby) who live in Waynesville, three minutes away from her.  </w:t>
      </w:r>
    </w:p>
    <w:p w14:paraId="48E877B1" w14:textId="5D7FDC10" w:rsidR="000F05A8" w:rsidRPr="0036093F" w:rsidRDefault="000E6618" w:rsidP="0036093F">
      <w:pPr>
        <w:pStyle w:val="ListParagraph"/>
        <w:numPr>
          <w:ilvl w:val="0"/>
          <w:numId w:val="2"/>
        </w:numPr>
        <w:jc w:val="both"/>
        <w:rPr>
          <w:rFonts w:cs="Times New Roman"/>
          <w:color w:val="auto"/>
          <w:sz w:val="24"/>
          <w:szCs w:val="24"/>
        </w:rPr>
      </w:pPr>
      <w:r>
        <w:rPr>
          <w:rFonts w:cs="Times New Roman"/>
          <w:b/>
          <w:color w:val="auto"/>
          <w:kern w:val="0"/>
          <w:sz w:val="24"/>
          <w:szCs w:val="24"/>
          <w:lang w:eastAsia="en-US"/>
        </w:rPr>
        <w:lastRenderedPageBreak/>
        <w:t>Mary Campbell</w:t>
      </w:r>
      <w:r w:rsidR="005E133B" w:rsidRPr="0023039E">
        <w:rPr>
          <w:rFonts w:cs="Times New Roman"/>
          <w:color w:val="auto"/>
          <w:kern w:val="0"/>
          <w:sz w:val="24"/>
          <w:szCs w:val="24"/>
          <w:lang w:eastAsia="en-US"/>
        </w:rPr>
        <w:t>–  </w:t>
      </w:r>
      <w:r w:rsidR="0036093F" w:rsidRPr="0036093F">
        <w:rPr>
          <w:rFonts w:cs="Times New Roman"/>
          <w:color w:val="auto"/>
          <w:sz w:val="24"/>
          <w:szCs w:val="24"/>
        </w:rPr>
        <w:t xml:space="preserve">Mary is currently a college student and a budding entrepreneur.  Mary has attended the Center since 2015 and has been on Leadership Council for </w:t>
      </w:r>
      <w:r w:rsidR="00B264E1">
        <w:rPr>
          <w:rFonts w:cs="Times New Roman"/>
          <w:color w:val="auto"/>
          <w:sz w:val="24"/>
          <w:szCs w:val="24"/>
        </w:rPr>
        <w:t>two</w:t>
      </w:r>
      <w:r w:rsidR="0036093F" w:rsidRPr="0036093F">
        <w:rPr>
          <w:rFonts w:cs="Times New Roman"/>
          <w:color w:val="auto"/>
          <w:sz w:val="24"/>
          <w:szCs w:val="24"/>
        </w:rPr>
        <w:t xml:space="preserve"> year</w:t>
      </w:r>
      <w:r w:rsidR="00B264E1">
        <w:rPr>
          <w:rFonts w:cs="Times New Roman"/>
          <w:color w:val="auto"/>
          <w:sz w:val="24"/>
          <w:szCs w:val="24"/>
        </w:rPr>
        <w:t>s</w:t>
      </w:r>
      <w:r w:rsidR="0036093F" w:rsidRPr="0036093F">
        <w:rPr>
          <w:rFonts w:cs="Times New Roman"/>
          <w:color w:val="auto"/>
          <w:sz w:val="24"/>
          <w:szCs w:val="24"/>
        </w:rPr>
        <w:t xml:space="preserve">. </w:t>
      </w:r>
    </w:p>
    <w:p w14:paraId="3C1865D0" w14:textId="5494F887" w:rsidR="00C64DD3" w:rsidRPr="0023039E" w:rsidRDefault="00D138D4" w:rsidP="0036093F">
      <w:pPr>
        <w:pStyle w:val="ListParagraph"/>
        <w:numPr>
          <w:ilvl w:val="0"/>
          <w:numId w:val="2"/>
        </w:numPr>
        <w:jc w:val="both"/>
        <w:rPr>
          <w:rFonts w:cs="Times New Roman"/>
          <w:color w:val="auto"/>
          <w:kern w:val="0"/>
          <w:sz w:val="24"/>
          <w:szCs w:val="24"/>
          <w:lang w:eastAsia="en-US"/>
        </w:rPr>
      </w:pPr>
      <w:r>
        <w:rPr>
          <w:rFonts w:cs="Times New Roman"/>
          <w:b/>
          <w:color w:val="auto"/>
          <w:kern w:val="0"/>
          <w:sz w:val="24"/>
          <w:szCs w:val="24"/>
          <w:lang w:eastAsia="en-US"/>
        </w:rPr>
        <w:t>Kim Smith</w:t>
      </w:r>
      <w:r>
        <w:rPr>
          <w:rFonts w:cs="Times New Roman"/>
          <w:color w:val="auto"/>
          <w:kern w:val="0"/>
          <w:sz w:val="24"/>
          <w:szCs w:val="24"/>
          <w:lang w:eastAsia="en-US"/>
        </w:rPr>
        <w:t xml:space="preserve">—Kim is Director of Nursing for Assisted Living, at Brookhaven. Kim brings lots of energy and love for our community to her service on the Leadership Council! Kim’s first project was our first Bingo Night, which was loads of fun (and profitable too)! </w:t>
      </w:r>
    </w:p>
    <w:p w14:paraId="24B87A31" w14:textId="77777777" w:rsidR="00C64DD3" w:rsidRDefault="00C64DD3" w:rsidP="00F63A70">
      <w:pPr>
        <w:spacing w:after="0"/>
        <w:jc w:val="both"/>
        <w:rPr>
          <w:rFonts w:cs="Times New Roman"/>
          <w:color w:val="000000" w:themeColor="text1"/>
          <w:sz w:val="24"/>
          <w:szCs w:val="24"/>
        </w:rPr>
      </w:pPr>
    </w:p>
    <w:p w14:paraId="48441DBF" w14:textId="26D9C155" w:rsidR="00C64DD3" w:rsidRPr="0023039E" w:rsidRDefault="00A42651" w:rsidP="00F63A70">
      <w:pPr>
        <w:spacing w:after="0"/>
        <w:jc w:val="both"/>
        <w:rPr>
          <w:rFonts w:cs="Times New Roman"/>
          <w:color w:val="000000" w:themeColor="text1"/>
          <w:sz w:val="24"/>
          <w:szCs w:val="24"/>
        </w:rPr>
      </w:pPr>
      <w:r w:rsidRPr="0023039E">
        <w:rPr>
          <w:rFonts w:cs="Times New Roman"/>
          <w:color w:val="000000" w:themeColor="text1"/>
          <w:sz w:val="24"/>
          <w:szCs w:val="24"/>
        </w:rPr>
        <w:t>The Council’s key accomplishments for 201</w:t>
      </w:r>
      <w:r w:rsidR="00D138D4">
        <w:rPr>
          <w:rFonts w:cs="Times New Roman"/>
          <w:color w:val="000000" w:themeColor="text1"/>
          <w:sz w:val="24"/>
          <w:szCs w:val="24"/>
        </w:rPr>
        <w:t>7</w:t>
      </w:r>
      <w:r w:rsidRPr="0023039E">
        <w:rPr>
          <w:rFonts w:cs="Times New Roman"/>
          <w:color w:val="000000" w:themeColor="text1"/>
          <w:sz w:val="24"/>
          <w:szCs w:val="24"/>
        </w:rPr>
        <w:t xml:space="preserve"> include:</w:t>
      </w:r>
    </w:p>
    <w:p w14:paraId="7A0484C2" w14:textId="4A557E79" w:rsidR="00C64DD3" w:rsidRPr="0023039E" w:rsidRDefault="00D138D4" w:rsidP="00071F26">
      <w:pPr>
        <w:pStyle w:val="ListParagraph"/>
        <w:numPr>
          <w:ilvl w:val="0"/>
          <w:numId w:val="2"/>
        </w:numPr>
        <w:jc w:val="both"/>
        <w:rPr>
          <w:rFonts w:cs="Times New Roman"/>
          <w:color w:val="auto"/>
          <w:kern w:val="0"/>
          <w:sz w:val="24"/>
          <w:szCs w:val="24"/>
          <w:lang w:eastAsia="en-US"/>
        </w:rPr>
      </w:pPr>
      <w:r>
        <w:rPr>
          <w:rFonts w:cs="Times New Roman"/>
          <w:color w:val="auto"/>
          <w:kern w:val="0"/>
          <w:sz w:val="24"/>
          <w:szCs w:val="24"/>
          <w:lang w:eastAsia="en-US"/>
        </w:rPr>
        <w:t>Completed preparation and adoption of Policies &amp; Procedures for our Center’s operations</w:t>
      </w:r>
      <w:r w:rsidR="00C64DD3">
        <w:rPr>
          <w:rFonts w:cs="Times New Roman"/>
          <w:color w:val="auto"/>
          <w:kern w:val="0"/>
          <w:sz w:val="24"/>
          <w:szCs w:val="24"/>
          <w:lang w:eastAsia="en-US"/>
        </w:rPr>
        <w:t>.</w:t>
      </w:r>
    </w:p>
    <w:p w14:paraId="525DB3E9" w14:textId="30B78E96" w:rsidR="00BF3491" w:rsidRDefault="00D138D4"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Support</w:t>
      </w:r>
      <w:r w:rsidR="00B264E1">
        <w:rPr>
          <w:rFonts w:cs="Times New Roman"/>
          <w:color w:val="auto"/>
          <w:sz w:val="24"/>
          <w:szCs w:val="24"/>
        </w:rPr>
        <w:t>ed</w:t>
      </w:r>
      <w:r>
        <w:rPr>
          <w:rFonts w:cs="Times New Roman"/>
          <w:color w:val="auto"/>
          <w:sz w:val="24"/>
          <w:szCs w:val="24"/>
        </w:rPr>
        <w:t xml:space="preserve"> </w:t>
      </w:r>
      <w:r w:rsidR="00C64DD3">
        <w:rPr>
          <w:rFonts w:cs="Times New Roman"/>
          <w:color w:val="auto"/>
          <w:sz w:val="24"/>
          <w:szCs w:val="24"/>
        </w:rPr>
        <w:t xml:space="preserve">the </w:t>
      </w:r>
      <w:r w:rsidR="00B264E1">
        <w:rPr>
          <w:rFonts w:cs="Times New Roman"/>
          <w:color w:val="auto"/>
          <w:sz w:val="24"/>
          <w:szCs w:val="24"/>
        </w:rPr>
        <w:t xml:space="preserve">launch and ongoing </w:t>
      </w:r>
      <w:r w:rsidR="00C64DD3">
        <w:rPr>
          <w:rFonts w:cs="Times New Roman"/>
          <w:color w:val="auto"/>
          <w:sz w:val="24"/>
          <w:szCs w:val="24"/>
        </w:rPr>
        <w:t>success of our small groups program</w:t>
      </w:r>
      <w:r w:rsidR="00511DD9" w:rsidRPr="0023039E">
        <w:rPr>
          <w:rFonts w:cs="Times New Roman"/>
          <w:color w:val="auto"/>
          <w:sz w:val="24"/>
          <w:szCs w:val="24"/>
        </w:rPr>
        <w:t>.</w:t>
      </w:r>
    </w:p>
    <w:p w14:paraId="5C6EB947" w14:textId="0AE25283" w:rsidR="00FE57D0" w:rsidRDefault="00D138D4"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Work</w:t>
      </w:r>
      <w:r w:rsidR="00B264E1">
        <w:rPr>
          <w:rFonts w:cs="Times New Roman"/>
          <w:color w:val="auto"/>
          <w:sz w:val="24"/>
          <w:szCs w:val="24"/>
        </w:rPr>
        <w:t>ed</w:t>
      </w:r>
      <w:r>
        <w:rPr>
          <w:rFonts w:cs="Times New Roman"/>
          <w:color w:val="auto"/>
          <w:sz w:val="24"/>
          <w:szCs w:val="24"/>
        </w:rPr>
        <w:t xml:space="preserve"> to clar</w:t>
      </w:r>
      <w:r w:rsidR="00FE57D0">
        <w:rPr>
          <w:rFonts w:cs="Times New Roman"/>
          <w:color w:val="auto"/>
          <w:sz w:val="24"/>
          <w:szCs w:val="24"/>
        </w:rPr>
        <w:t xml:space="preserve">ify who we want to be as a community in the future and </w:t>
      </w:r>
      <w:r>
        <w:rPr>
          <w:rFonts w:cs="Times New Roman"/>
          <w:color w:val="auto"/>
          <w:sz w:val="24"/>
          <w:szCs w:val="24"/>
        </w:rPr>
        <w:t xml:space="preserve">to support </w:t>
      </w:r>
      <w:r w:rsidR="00FE57D0">
        <w:rPr>
          <w:rFonts w:cs="Times New Roman"/>
          <w:color w:val="auto"/>
          <w:sz w:val="24"/>
          <w:szCs w:val="24"/>
        </w:rPr>
        <w:t>that with goals and accountability.</w:t>
      </w:r>
    </w:p>
    <w:p w14:paraId="49738618" w14:textId="5540D48A" w:rsidR="00421FD6" w:rsidRPr="00D138D4" w:rsidRDefault="00F20294" w:rsidP="004A68F1">
      <w:pPr>
        <w:pStyle w:val="ListParagraph"/>
        <w:numPr>
          <w:ilvl w:val="0"/>
          <w:numId w:val="14"/>
        </w:numPr>
        <w:spacing w:after="0"/>
        <w:jc w:val="both"/>
        <w:rPr>
          <w:rFonts w:cs="Times New Roman"/>
          <w:b/>
          <w:sz w:val="24"/>
          <w:szCs w:val="24"/>
        </w:rPr>
      </w:pPr>
      <w:r w:rsidRPr="00D138D4">
        <w:rPr>
          <w:rFonts w:cs="Times New Roman"/>
          <w:color w:val="auto"/>
          <w:sz w:val="24"/>
          <w:szCs w:val="24"/>
        </w:rPr>
        <w:t>Vision</w:t>
      </w:r>
      <w:r w:rsidR="00B264E1">
        <w:rPr>
          <w:rFonts w:cs="Times New Roman"/>
          <w:color w:val="auto"/>
          <w:sz w:val="24"/>
          <w:szCs w:val="24"/>
        </w:rPr>
        <w:t>ed and planned</w:t>
      </w:r>
      <w:r w:rsidRPr="00D138D4">
        <w:rPr>
          <w:rFonts w:cs="Times New Roman"/>
          <w:color w:val="auto"/>
          <w:sz w:val="24"/>
          <w:szCs w:val="24"/>
        </w:rPr>
        <w:t xml:space="preserve"> for the Center’s future!</w:t>
      </w:r>
    </w:p>
    <w:p w14:paraId="4B2AFEEF" w14:textId="77777777" w:rsidR="00D138D4" w:rsidRPr="00D138D4" w:rsidRDefault="00D138D4" w:rsidP="00D138D4">
      <w:pPr>
        <w:pStyle w:val="ListParagraph"/>
        <w:spacing w:after="0"/>
        <w:jc w:val="both"/>
        <w:rPr>
          <w:rFonts w:cs="Times New Roman"/>
          <w:b/>
          <w:sz w:val="24"/>
          <w:szCs w:val="24"/>
        </w:rPr>
      </w:pPr>
    </w:p>
    <w:p w14:paraId="1ED24E0B" w14:textId="2345D7C6" w:rsidR="00D61E43" w:rsidRPr="0023039E" w:rsidRDefault="0036093F" w:rsidP="00F63A70">
      <w:pPr>
        <w:spacing w:after="0"/>
        <w:jc w:val="both"/>
        <w:rPr>
          <w:rFonts w:cs="Times New Roman"/>
          <w:sz w:val="24"/>
          <w:szCs w:val="24"/>
        </w:rPr>
      </w:pPr>
      <w:r>
        <w:rPr>
          <w:rFonts w:cs="Times New Roman"/>
          <w:b/>
          <w:sz w:val="24"/>
          <w:szCs w:val="24"/>
        </w:rPr>
        <w:t>FIT Team</w:t>
      </w:r>
    </w:p>
    <w:p w14:paraId="32D6AB94" w14:textId="6EE25EED" w:rsidR="0049501A" w:rsidRPr="0023039E" w:rsidRDefault="000D3EA6" w:rsidP="00F63A70">
      <w:pPr>
        <w:spacing w:after="0"/>
        <w:jc w:val="both"/>
        <w:rPr>
          <w:rFonts w:cs="Times New Roman"/>
          <w:sz w:val="24"/>
          <w:szCs w:val="24"/>
        </w:rPr>
      </w:pPr>
      <w:r w:rsidRPr="0023039E">
        <w:rPr>
          <w:rFonts w:cs="Times New Roman"/>
          <w:sz w:val="24"/>
          <w:szCs w:val="24"/>
        </w:rPr>
        <w:t xml:space="preserve">The vision of </w:t>
      </w:r>
      <w:r w:rsidR="0036093F">
        <w:rPr>
          <w:rFonts w:cs="Times New Roman"/>
          <w:sz w:val="24"/>
          <w:szCs w:val="24"/>
        </w:rPr>
        <w:t>this group</w:t>
      </w:r>
      <w:r w:rsidRPr="0023039E">
        <w:rPr>
          <w:rFonts w:cs="Times New Roman"/>
          <w:sz w:val="24"/>
          <w:szCs w:val="24"/>
        </w:rPr>
        <w:t xml:space="preserve"> is to ensure the integrity and beauty of the Center</w:t>
      </w:r>
      <w:r w:rsidR="00DB2957" w:rsidRPr="0023039E">
        <w:rPr>
          <w:rFonts w:cs="Times New Roman"/>
          <w:sz w:val="24"/>
          <w:szCs w:val="24"/>
        </w:rPr>
        <w:t>’s</w:t>
      </w:r>
      <w:r w:rsidRPr="0023039E">
        <w:rPr>
          <w:rFonts w:cs="Times New Roman"/>
          <w:sz w:val="24"/>
          <w:szCs w:val="24"/>
        </w:rPr>
        <w:t xml:space="preserve"> physical structures, including building maintenance and improvements, equipment repairs, landscaping and gardening. </w:t>
      </w:r>
      <w:r w:rsidR="0049501A" w:rsidRPr="0023039E">
        <w:rPr>
          <w:rFonts w:cs="Times New Roman"/>
          <w:sz w:val="24"/>
          <w:szCs w:val="24"/>
        </w:rPr>
        <w:t xml:space="preserve"> </w:t>
      </w:r>
      <w:r w:rsidR="0036093F">
        <w:rPr>
          <w:rFonts w:cs="Times New Roman"/>
          <w:sz w:val="24"/>
          <w:szCs w:val="24"/>
        </w:rPr>
        <w:t xml:space="preserve">They </w:t>
      </w:r>
      <w:r w:rsidRPr="0023039E">
        <w:rPr>
          <w:rFonts w:cs="Times New Roman"/>
          <w:sz w:val="24"/>
          <w:szCs w:val="24"/>
        </w:rPr>
        <w:t>determine</w:t>
      </w:r>
      <w:r w:rsidR="0036093F">
        <w:rPr>
          <w:rFonts w:cs="Times New Roman"/>
          <w:sz w:val="24"/>
          <w:szCs w:val="24"/>
        </w:rPr>
        <w:t xml:space="preserve"> and specify</w:t>
      </w:r>
      <w:r w:rsidRPr="0023039E">
        <w:rPr>
          <w:rFonts w:cs="Times New Roman"/>
          <w:sz w:val="24"/>
          <w:szCs w:val="24"/>
        </w:rPr>
        <w:t xml:space="preserve"> the appropriate qualifications desired from outside vendors</w:t>
      </w:r>
      <w:r w:rsidR="00C94AC9" w:rsidRPr="0023039E">
        <w:rPr>
          <w:rFonts w:cs="Times New Roman"/>
          <w:sz w:val="24"/>
          <w:szCs w:val="24"/>
        </w:rPr>
        <w:t xml:space="preserve"> </w:t>
      </w:r>
      <w:r w:rsidRPr="0023039E">
        <w:rPr>
          <w:rFonts w:cs="Times New Roman"/>
          <w:sz w:val="24"/>
          <w:szCs w:val="24"/>
        </w:rPr>
        <w:t xml:space="preserve">and makes </w:t>
      </w:r>
      <w:r w:rsidR="004D6FDF" w:rsidRPr="0023039E">
        <w:rPr>
          <w:rFonts w:cs="Times New Roman"/>
          <w:sz w:val="24"/>
          <w:szCs w:val="24"/>
        </w:rPr>
        <w:t xml:space="preserve">the final selection. </w:t>
      </w:r>
      <w:r w:rsidR="0049501A" w:rsidRPr="0023039E">
        <w:rPr>
          <w:rFonts w:cs="Times New Roman"/>
          <w:sz w:val="24"/>
          <w:szCs w:val="24"/>
        </w:rPr>
        <w:t xml:space="preserve"> </w:t>
      </w:r>
      <w:r w:rsidR="004D6FDF" w:rsidRPr="0023039E">
        <w:rPr>
          <w:rFonts w:cs="Times New Roman"/>
          <w:sz w:val="24"/>
          <w:szCs w:val="24"/>
        </w:rPr>
        <w:t>Together</w:t>
      </w:r>
      <w:r w:rsidR="00C94AC9" w:rsidRPr="0023039E">
        <w:rPr>
          <w:rFonts w:cs="Times New Roman"/>
          <w:sz w:val="24"/>
          <w:szCs w:val="24"/>
        </w:rPr>
        <w:t xml:space="preserve"> with the service providers</w:t>
      </w:r>
      <w:r w:rsidR="004D6FDF" w:rsidRPr="0023039E">
        <w:rPr>
          <w:rFonts w:cs="Times New Roman"/>
          <w:sz w:val="24"/>
          <w:szCs w:val="24"/>
        </w:rPr>
        <w:t xml:space="preserve">, </w:t>
      </w:r>
      <w:r w:rsidR="00482591" w:rsidRPr="0023039E">
        <w:rPr>
          <w:rFonts w:cs="Times New Roman"/>
          <w:sz w:val="24"/>
          <w:szCs w:val="24"/>
        </w:rPr>
        <w:t>they strive</w:t>
      </w:r>
      <w:r w:rsidR="0049501A" w:rsidRPr="0023039E">
        <w:rPr>
          <w:rFonts w:cs="Times New Roman"/>
          <w:sz w:val="24"/>
          <w:szCs w:val="24"/>
        </w:rPr>
        <w:t xml:space="preserve"> to keep </w:t>
      </w:r>
      <w:r w:rsidR="00C94AC9" w:rsidRPr="0023039E">
        <w:rPr>
          <w:rFonts w:cs="Times New Roman"/>
          <w:sz w:val="24"/>
          <w:szCs w:val="24"/>
        </w:rPr>
        <w:t>the</w:t>
      </w:r>
      <w:r w:rsidR="0049501A" w:rsidRPr="0023039E">
        <w:rPr>
          <w:rFonts w:cs="Times New Roman"/>
          <w:sz w:val="24"/>
          <w:szCs w:val="24"/>
        </w:rPr>
        <w:t xml:space="preserve"> facility</w:t>
      </w:r>
      <w:r w:rsidRPr="0023039E">
        <w:rPr>
          <w:rFonts w:cs="Times New Roman"/>
          <w:sz w:val="24"/>
          <w:szCs w:val="24"/>
        </w:rPr>
        <w:t xml:space="preserve"> a</w:t>
      </w:r>
      <w:r w:rsidR="00DB2957" w:rsidRPr="0023039E">
        <w:rPr>
          <w:rFonts w:cs="Times New Roman"/>
          <w:sz w:val="24"/>
          <w:szCs w:val="24"/>
        </w:rPr>
        <w:t xml:space="preserve"> place </w:t>
      </w:r>
      <w:r w:rsidR="0049501A" w:rsidRPr="0023039E">
        <w:rPr>
          <w:rFonts w:cs="Times New Roman"/>
          <w:sz w:val="24"/>
          <w:szCs w:val="24"/>
        </w:rPr>
        <w:t>where all are safe and comfortable</w:t>
      </w:r>
      <w:r w:rsidRPr="0023039E">
        <w:rPr>
          <w:rFonts w:cs="Times New Roman"/>
          <w:sz w:val="24"/>
          <w:szCs w:val="24"/>
        </w:rPr>
        <w:t>.</w:t>
      </w:r>
      <w:r w:rsidR="00460DB6" w:rsidRPr="0023039E">
        <w:rPr>
          <w:rFonts w:cs="Times New Roman"/>
          <w:sz w:val="24"/>
          <w:szCs w:val="24"/>
        </w:rPr>
        <w:t xml:space="preserve">  </w:t>
      </w:r>
    </w:p>
    <w:p w14:paraId="2556D24F" w14:textId="77777777" w:rsidR="0049501A" w:rsidRPr="0023039E" w:rsidRDefault="0049501A" w:rsidP="00F63A70">
      <w:pPr>
        <w:spacing w:after="0"/>
        <w:jc w:val="both"/>
        <w:rPr>
          <w:rFonts w:cs="Times New Roman"/>
          <w:sz w:val="24"/>
          <w:szCs w:val="24"/>
        </w:rPr>
      </w:pPr>
    </w:p>
    <w:p w14:paraId="0508BA7D" w14:textId="55537F1A" w:rsidR="00896359" w:rsidRPr="0023039E" w:rsidRDefault="0036093F" w:rsidP="00F63A70">
      <w:pPr>
        <w:spacing w:after="0"/>
        <w:jc w:val="both"/>
        <w:rPr>
          <w:rFonts w:cs="Times New Roman"/>
          <w:sz w:val="24"/>
          <w:szCs w:val="24"/>
        </w:rPr>
      </w:pPr>
      <w:r>
        <w:rPr>
          <w:rFonts w:cs="Times New Roman"/>
          <w:sz w:val="24"/>
          <w:szCs w:val="24"/>
        </w:rPr>
        <w:t>In 201</w:t>
      </w:r>
      <w:r w:rsidR="00D06222">
        <w:rPr>
          <w:rFonts w:cs="Times New Roman"/>
          <w:sz w:val="24"/>
          <w:szCs w:val="24"/>
        </w:rPr>
        <w:t>7</w:t>
      </w:r>
      <w:r w:rsidR="0049501A" w:rsidRPr="0023039E">
        <w:rPr>
          <w:rFonts w:cs="Times New Roman"/>
          <w:sz w:val="24"/>
          <w:szCs w:val="24"/>
        </w:rPr>
        <w:t>, members included:</w:t>
      </w:r>
    </w:p>
    <w:p w14:paraId="6340FA7A" w14:textId="31D7FF1B" w:rsidR="0049501A" w:rsidRPr="0023039E" w:rsidRDefault="0036093F" w:rsidP="00071F26">
      <w:pPr>
        <w:pStyle w:val="ListParagraph"/>
        <w:numPr>
          <w:ilvl w:val="0"/>
          <w:numId w:val="9"/>
        </w:numPr>
        <w:spacing w:after="0"/>
        <w:jc w:val="both"/>
        <w:rPr>
          <w:rFonts w:cs="Times New Roman"/>
          <w:b/>
          <w:color w:val="auto"/>
          <w:sz w:val="24"/>
          <w:szCs w:val="24"/>
        </w:rPr>
      </w:pPr>
      <w:r>
        <w:rPr>
          <w:rFonts w:cs="Times New Roman"/>
          <w:b/>
          <w:color w:val="auto"/>
          <w:sz w:val="24"/>
          <w:szCs w:val="24"/>
        </w:rPr>
        <w:t>Chris Folker</w:t>
      </w:r>
      <w:r w:rsidR="00D138D4">
        <w:rPr>
          <w:rFonts w:cs="Times New Roman"/>
          <w:b/>
          <w:color w:val="auto"/>
          <w:sz w:val="24"/>
          <w:szCs w:val="24"/>
        </w:rPr>
        <w:t xml:space="preserve"> (building)</w:t>
      </w:r>
    </w:p>
    <w:p w14:paraId="4BDCB628" w14:textId="5D6E1E5D" w:rsidR="0049501A" w:rsidRPr="0023039E" w:rsidRDefault="0049501A" w:rsidP="00071F26">
      <w:pPr>
        <w:pStyle w:val="ListParagraph"/>
        <w:numPr>
          <w:ilvl w:val="0"/>
          <w:numId w:val="9"/>
        </w:numPr>
        <w:spacing w:after="0"/>
        <w:jc w:val="both"/>
        <w:rPr>
          <w:rFonts w:cs="Times New Roman"/>
          <w:b/>
          <w:color w:val="auto"/>
          <w:sz w:val="24"/>
          <w:szCs w:val="24"/>
        </w:rPr>
      </w:pPr>
      <w:r w:rsidRPr="0023039E">
        <w:rPr>
          <w:rFonts w:cs="Times New Roman"/>
          <w:b/>
          <w:color w:val="auto"/>
          <w:sz w:val="24"/>
          <w:szCs w:val="24"/>
        </w:rPr>
        <w:t>Teresa Knapke</w:t>
      </w:r>
      <w:r w:rsidR="00D138D4">
        <w:rPr>
          <w:rFonts w:cs="Times New Roman"/>
          <w:b/>
          <w:color w:val="auto"/>
          <w:sz w:val="24"/>
          <w:szCs w:val="24"/>
        </w:rPr>
        <w:t xml:space="preserve"> (grounds)</w:t>
      </w:r>
    </w:p>
    <w:p w14:paraId="60DA162B" w14:textId="77777777" w:rsidR="007C60D9" w:rsidRDefault="007C60D9" w:rsidP="0036093F">
      <w:pPr>
        <w:pStyle w:val="NoSpacing"/>
        <w:jc w:val="both"/>
        <w:rPr>
          <w:rFonts w:cs="Times New Roman"/>
          <w:sz w:val="24"/>
          <w:szCs w:val="24"/>
        </w:rPr>
      </w:pPr>
    </w:p>
    <w:p w14:paraId="43A8EDCF" w14:textId="12EC8A79" w:rsidR="0023039E" w:rsidRPr="0023039E" w:rsidRDefault="0036093F" w:rsidP="0036093F">
      <w:pPr>
        <w:pStyle w:val="NoSpacing"/>
        <w:jc w:val="both"/>
        <w:rPr>
          <w:sz w:val="24"/>
          <w:szCs w:val="24"/>
        </w:rPr>
      </w:pPr>
      <w:r>
        <w:rPr>
          <w:rFonts w:cs="Times New Roman"/>
          <w:sz w:val="24"/>
          <w:szCs w:val="24"/>
        </w:rPr>
        <w:t>We’d LOVE to have you serve on this team if you are handy with tools and/or repairs.</w:t>
      </w:r>
      <w:r w:rsidR="007C60D9">
        <w:rPr>
          <w:rFonts w:cs="Times New Roman"/>
          <w:sz w:val="24"/>
          <w:szCs w:val="24"/>
        </w:rPr>
        <w:t xml:space="preserve"> Contact Teresa Knapke (</w:t>
      </w:r>
      <w:hyperlink r:id="rId21" w:history="1">
        <w:r w:rsidR="007C60D9" w:rsidRPr="00040CE0">
          <w:rPr>
            <w:rStyle w:val="Hyperlink"/>
            <w:rFonts w:cs="Times New Roman"/>
            <w:sz w:val="24"/>
            <w:szCs w:val="24"/>
          </w:rPr>
          <w:t>teresak854@woh.rr.com</w:t>
        </w:r>
      </w:hyperlink>
      <w:r w:rsidR="007C60D9">
        <w:rPr>
          <w:rFonts w:cs="Times New Roman"/>
          <w:sz w:val="24"/>
          <w:szCs w:val="24"/>
        </w:rPr>
        <w:t xml:space="preserve">) </w:t>
      </w:r>
      <w:r w:rsidR="00D138D4">
        <w:rPr>
          <w:rFonts w:cs="Times New Roman"/>
          <w:sz w:val="24"/>
          <w:szCs w:val="24"/>
        </w:rPr>
        <w:t>or Chris Folker (</w:t>
      </w:r>
      <w:hyperlink r:id="rId22" w:history="1">
        <w:r w:rsidR="00D138D4" w:rsidRPr="000C70A6">
          <w:rPr>
            <w:rStyle w:val="Hyperlink"/>
            <w:rFonts w:cs="Times New Roman"/>
            <w:sz w:val="24"/>
            <w:szCs w:val="24"/>
          </w:rPr>
          <w:t>folkercl@gmail.com</w:t>
        </w:r>
      </w:hyperlink>
      <w:r w:rsidR="00D138D4">
        <w:rPr>
          <w:rFonts w:cs="Times New Roman"/>
          <w:sz w:val="24"/>
          <w:szCs w:val="24"/>
        </w:rPr>
        <w:t xml:space="preserve">) </w:t>
      </w:r>
      <w:r w:rsidR="007C60D9">
        <w:rPr>
          <w:rFonts w:cs="Times New Roman"/>
          <w:sz w:val="24"/>
          <w:szCs w:val="24"/>
        </w:rPr>
        <w:t>for more information!</w:t>
      </w:r>
    </w:p>
    <w:p w14:paraId="5005BA62" w14:textId="489680E7" w:rsidR="0023039E" w:rsidRPr="0023039E" w:rsidRDefault="0023039E" w:rsidP="001C51F0">
      <w:pPr>
        <w:pStyle w:val="NoSpacing"/>
        <w:ind w:left="720"/>
        <w:jc w:val="both"/>
        <w:rPr>
          <w:sz w:val="24"/>
          <w:szCs w:val="24"/>
        </w:rPr>
      </w:pPr>
    </w:p>
    <w:p w14:paraId="1743AC7A" w14:textId="646F45BA" w:rsidR="000F05A8" w:rsidRDefault="000F05A8" w:rsidP="00F63A70">
      <w:pPr>
        <w:spacing w:after="0"/>
        <w:jc w:val="both"/>
        <w:rPr>
          <w:rFonts w:cs="Times New Roman"/>
          <w:b/>
          <w:sz w:val="24"/>
          <w:szCs w:val="24"/>
        </w:rPr>
      </w:pPr>
      <w:r w:rsidRPr="0023039E">
        <w:rPr>
          <w:rFonts w:cs="Times New Roman"/>
          <w:b/>
          <w:sz w:val="24"/>
          <w:szCs w:val="24"/>
        </w:rPr>
        <w:t>Vision Core</w:t>
      </w:r>
      <w:r w:rsidR="0023039E" w:rsidRPr="0023039E">
        <w:rPr>
          <w:rFonts w:cs="Times New Roman"/>
          <w:b/>
          <w:sz w:val="24"/>
          <w:szCs w:val="24"/>
        </w:rPr>
        <w:t xml:space="preserve">   </w:t>
      </w:r>
    </w:p>
    <w:p w14:paraId="1BD2CEE8" w14:textId="77777777" w:rsidR="007C60D9" w:rsidRPr="0023039E" w:rsidRDefault="007C60D9" w:rsidP="00F63A70">
      <w:pPr>
        <w:spacing w:after="0"/>
        <w:jc w:val="both"/>
        <w:rPr>
          <w:rFonts w:cs="Times New Roman"/>
          <w:b/>
          <w:sz w:val="24"/>
          <w:szCs w:val="24"/>
        </w:rPr>
      </w:pPr>
    </w:p>
    <w:p w14:paraId="0B2CF4EB" w14:textId="77777777" w:rsidR="000343DB" w:rsidRDefault="00855755" w:rsidP="00F63A70">
      <w:pPr>
        <w:spacing w:after="0"/>
        <w:jc w:val="both"/>
        <w:rPr>
          <w:rFonts w:cs="Times New Roman"/>
          <w:color w:val="000000" w:themeColor="text1"/>
          <w:sz w:val="24"/>
          <w:szCs w:val="24"/>
        </w:rPr>
      </w:pPr>
      <w:r w:rsidRPr="0023039E">
        <w:rPr>
          <w:rFonts w:cs="Times New Roman"/>
          <w:color w:val="000000" w:themeColor="text1"/>
          <w:sz w:val="24"/>
          <w:szCs w:val="24"/>
        </w:rPr>
        <w:t xml:space="preserve">The Vision Core develops the outline for the Center’s community’s future using the spiritual practice of visioning.  In visioning, one listens for the highest vision that comes from our deepest, truest selves.  By visioning as a group, the Core attains a broader and deeper vision than would be possible for any individual.  </w:t>
      </w:r>
      <w:r w:rsidR="007C60D9">
        <w:rPr>
          <w:rFonts w:cs="Times New Roman"/>
          <w:color w:val="000000" w:themeColor="text1"/>
          <w:sz w:val="24"/>
          <w:szCs w:val="24"/>
        </w:rPr>
        <w:t xml:space="preserve">The Vision Core meets the second Wednesday of </w:t>
      </w:r>
    </w:p>
    <w:p w14:paraId="0B2E6EDA" w14:textId="77777777" w:rsidR="000343DB" w:rsidRDefault="000343DB" w:rsidP="00F63A70">
      <w:pPr>
        <w:spacing w:after="0"/>
        <w:jc w:val="both"/>
        <w:rPr>
          <w:rFonts w:cs="Times New Roman"/>
          <w:color w:val="000000" w:themeColor="text1"/>
          <w:sz w:val="24"/>
          <w:szCs w:val="24"/>
        </w:rPr>
      </w:pPr>
    </w:p>
    <w:p w14:paraId="4C236F3F" w14:textId="77777777" w:rsidR="000343DB" w:rsidRDefault="000343DB" w:rsidP="00F63A70">
      <w:pPr>
        <w:spacing w:after="0"/>
        <w:jc w:val="both"/>
        <w:rPr>
          <w:rFonts w:cs="Times New Roman"/>
          <w:color w:val="000000" w:themeColor="text1"/>
          <w:sz w:val="24"/>
          <w:szCs w:val="24"/>
        </w:rPr>
      </w:pPr>
    </w:p>
    <w:p w14:paraId="364857DA" w14:textId="77777777" w:rsidR="000343DB" w:rsidRDefault="000343DB" w:rsidP="00F63A70">
      <w:pPr>
        <w:spacing w:after="0"/>
        <w:jc w:val="both"/>
        <w:rPr>
          <w:rFonts w:cs="Times New Roman"/>
          <w:color w:val="000000" w:themeColor="text1"/>
          <w:sz w:val="24"/>
          <w:szCs w:val="24"/>
        </w:rPr>
      </w:pPr>
    </w:p>
    <w:p w14:paraId="6381F63C" w14:textId="79E08B2E" w:rsidR="00855755" w:rsidRPr="0023039E" w:rsidRDefault="007C60D9" w:rsidP="00F63A70">
      <w:pPr>
        <w:spacing w:after="0"/>
        <w:jc w:val="both"/>
        <w:rPr>
          <w:rFonts w:cs="Times New Roman"/>
          <w:color w:val="000000" w:themeColor="text1"/>
          <w:sz w:val="24"/>
          <w:szCs w:val="24"/>
        </w:rPr>
      </w:pPr>
      <w:r>
        <w:rPr>
          <w:rFonts w:cs="Times New Roman"/>
          <w:color w:val="000000" w:themeColor="text1"/>
          <w:sz w:val="24"/>
          <w:szCs w:val="24"/>
        </w:rPr>
        <w:lastRenderedPageBreak/>
        <w:t>each month at 6 pm and welcomes your attendance and participation as we vision for projects, programs, and the whole community!</w:t>
      </w:r>
    </w:p>
    <w:p w14:paraId="7813B75F" w14:textId="77777777" w:rsidR="005D33F5" w:rsidRPr="0023039E" w:rsidRDefault="005D33F5" w:rsidP="00F63A70">
      <w:pPr>
        <w:spacing w:after="0"/>
        <w:jc w:val="both"/>
        <w:rPr>
          <w:rFonts w:cs="Times New Roman"/>
          <w:color w:val="000000" w:themeColor="text1"/>
          <w:sz w:val="24"/>
          <w:szCs w:val="24"/>
        </w:rPr>
      </w:pPr>
    </w:p>
    <w:p w14:paraId="33B48B52" w14:textId="5F352D7A" w:rsidR="00855755" w:rsidRPr="0023039E" w:rsidRDefault="007C60D9" w:rsidP="00F63A70">
      <w:pPr>
        <w:jc w:val="both"/>
        <w:rPr>
          <w:rFonts w:cs="Times New Roman"/>
          <w:color w:val="000000" w:themeColor="text1"/>
          <w:sz w:val="24"/>
          <w:szCs w:val="24"/>
        </w:rPr>
      </w:pPr>
      <w:r>
        <w:rPr>
          <w:rFonts w:cs="Times New Roman"/>
          <w:color w:val="000000" w:themeColor="text1"/>
          <w:sz w:val="24"/>
          <w:szCs w:val="24"/>
        </w:rPr>
        <w:t>In 201</w:t>
      </w:r>
      <w:r w:rsidR="00D06222">
        <w:rPr>
          <w:rFonts w:cs="Times New Roman"/>
          <w:color w:val="000000" w:themeColor="text1"/>
          <w:sz w:val="24"/>
          <w:szCs w:val="24"/>
        </w:rPr>
        <w:t>7</w:t>
      </w:r>
      <w:r w:rsidR="00855755" w:rsidRPr="0023039E">
        <w:rPr>
          <w:rFonts w:cs="Times New Roman"/>
          <w:color w:val="000000" w:themeColor="text1"/>
          <w:sz w:val="24"/>
          <w:szCs w:val="24"/>
        </w:rPr>
        <w:t>, the Vision Core members were:</w:t>
      </w:r>
    </w:p>
    <w:p w14:paraId="108B8371" w14:textId="62251555"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Rev. CC</w:t>
      </w:r>
      <w:r w:rsidR="00D138D4">
        <w:rPr>
          <w:rFonts w:eastAsia="Calibri" w:cs="Times New Roman"/>
          <w:color w:val="000000" w:themeColor="text1"/>
          <w:sz w:val="24"/>
          <w:szCs w:val="24"/>
        </w:rPr>
        <w:t xml:space="preserve"> Coltrain</w:t>
      </w:r>
    </w:p>
    <w:p w14:paraId="16EC6DCD"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Lenza Smith</w:t>
      </w:r>
    </w:p>
    <w:p w14:paraId="4D831276"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Gerri Blumgold</w:t>
      </w:r>
    </w:p>
    <w:p w14:paraId="0E7C9A95"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Kathy Rice</w:t>
      </w:r>
    </w:p>
    <w:p w14:paraId="66B7274C" w14:textId="09CE8242" w:rsidR="00DB5FB0" w:rsidRDefault="007C60D9"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Stephani Stewart</w:t>
      </w:r>
    </w:p>
    <w:p w14:paraId="5267DCD7" w14:textId="066D6776" w:rsidR="007C14F2" w:rsidRPr="00874DB8" w:rsidRDefault="007C14F2" w:rsidP="00F63A70">
      <w:pPr>
        <w:numPr>
          <w:ilvl w:val="0"/>
          <w:numId w:val="1"/>
        </w:numPr>
        <w:spacing w:before="40" w:after="0" w:line="288" w:lineRule="auto"/>
        <w:jc w:val="both"/>
        <w:rPr>
          <w:rFonts w:eastAsia="Calibri" w:cs="Times New Roman"/>
          <w:color w:val="000000" w:themeColor="text1"/>
          <w:sz w:val="24"/>
          <w:szCs w:val="24"/>
        </w:rPr>
      </w:pPr>
      <w:r>
        <w:rPr>
          <w:rFonts w:eastAsia="Calibri" w:cs="Times New Roman"/>
          <w:color w:val="000000" w:themeColor="text1"/>
          <w:sz w:val="24"/>
          <w:szCs w:val="24"/>
        </w:rPr>
        <w:t>Anne Calkins</w:t>
      </w:r>
    </w:p>
    <w:p w14:paraId="1B6B7869" w14:textId="77777777" w:rsidR="00DB5FB0" w:rsidRPr="0023039E" w:rsidRDefault="00DB5FB0" w:rsidP="00F63A70">
      <w:pPr>
        <w:spacing w:after="0"/>
        <w:jc w:val="both"/>
        <w:rPr>
          <w:rFonts w:cs="Times New Roman"/>
          <w:sz w:val="24"/>
          <w:szCs w:val="24"/>
        </w:rPr>
      </w:pPr>
    </w:p>
    <w:p w14:paraId="207F2CC0" w14:textId="5497A646" w:rsidR="000F05A8" w:rsidRPr="0023039E" w:rsidRDefault="000F05A8" w:rsidP="00F63A70">
      <w:pPr>
        <w:spacing w:after="0"/>
        <w:jc w:val="both"/>
        <w:rPr>
          <w:rFonts w:cs="Times New Roman"/>
          <w:b/>
          <w:sz w:val="24"/>
          <w:szCs w:val="24"/>
        </w:rPr>
      </w:pPr>
      <w:r w:rsidRPr="0023039E">
        <w:rPr>
          <w:rFonts w:cs="Times New Roman"/>
          <w:b/>
          <w:sz w:val="24"/>
          <w:szCs w:val="24"/>
        </w:rPr>
        <w:t>Music</w:t>
      </w:r>
      <w:r w:rsidR="003A739D" w:rsidRPr="0023039E">
        <w:rPr>
          <w:rFonts w:cs="Times New Roman"/>
          <w:b/>
          <w:sz w:val="24"/>
          <w:szCs w:val="24"/>
        </w:rPr>
        <w:t xml:space="preserve">  </w:t>
      </w:r>
    </w:p>
    <w:p w14:paraId="30511FA0" w14:textId="295AF8E2" w:rsidR="003A739D" w:rsidRPr="0023039E" w:rsidRDefault="008A5036" w:rsidP="00F63A70">
      <w:pPr>
        <w:spacing w:after="0"/>
        <w:jc w:val="both"/>
        <w:rPr>
          <w:rFonts w:cs="Times New Roman"/>
          <w:sz w:val="24"/>
          <w:szCs w:val="24"/>
        </w:rPr>
      </w:pPr>
      <w:r w:rsidRPr="0023039E">
        <w:rPr>
          <w:rFonts w:cs="Times New Roman"/>
          <w:sz w:val="24"/>
          <w:szCs w:val="24"/>
        </w:rPr>
        <w:t xml:space="preserve">Kenny Rice is </w:t>
      </w:r>
      <w:r w:rsidR="00C91FA9" w:rsidRPr="0023039E">
        <w:rPr>
          <w:rFonts w:cs="Times New Roman"/>
          <w:sz w:val="24"/>
          <w:szCs w:val="24"/>
        </w:rPr>
        <w:t>the Center’s</w:t>
      </w:r>
      <w:r w:rsidRPr="0023039E">
        <w:rPr>
          <w:rFonts w:cs="Times New Roman"/>
          <w:sz w:val="24"/>
          <w:szCs w:val="24"/>
        </w:rPr>
        <w:t xml:space="preserve"> Music Director.  Kenny is a veteran professional musician and leads the Higher Mind Band at the Center. </w:t>
      </w:r>
      <w:r w:rsidR="00C91FA9" w:rsidRPr="0023039E">
        <w:rPr>
          <w:rFonts w:cs="Times New Roman"/>
          <w:sz w:val="24"/>
          <w:szCs w:val="24"/>
        </w:rPr>
        <w:t xml:space="preserve"> </w:t>
      </w:r>
      <w:r w:rsidR="00B40BDB" w:rsidRPr="0023039E">
        <w:rPr>
          <w:rFonts w:cs="Times New Roman"/>
          <w:sz w:val="24"/>
          <w:szCs w:val="24"/>
        </w:rPr>
        <w:t>Kenny Rice is</w:t>
      </w:r>
      <w:r w:rsidR="00FF0275" w:rsidRPr="0023039E">
        <w:rPr>
          <w:rFonts w:cs="Times New Roman"/>
          <w:sz w:val="24"/>
          <w:szCs w:val="24"/>
        </w:rPr>
        <w:t xml:space="preserve"> a lifelong musician, </w:t>
      </w:r>
      <w:r w:rsidR="00D7242E">
        <w:rPr>
          <w:rFonts w:cs="Times New Roman"/>
          <w:sz w:val="24"/>
          <w:szCs w:val="24"/>
        </w:rPr>
        <w:t>pianist</w:t>
      </w:r>
      <w:r w:rsidR="00FF0275" w:rsidRPr="0023039E">
        <w:rPr>
          <w:rFonts w:cs="Times New Roman"/>
          <w:sz w:val="24"/>
          <w:szCs w:val="24"/>
        </w:rPr>
        <w:t>/</w:t>
      </w:r>
      <w:r w:rsidR="00B40BDB" w:rsidRPr="0023039E">
        <w:rPr>
          <w:rFonts w:cs="Times New Roman"/>
          <w:sz w:val="24"/>
          <w:szCs w:val="24"/>
        </w:rPr>
        <w:t>keyboardist</w:t>
      </w:r>
      <w:r w:rsidR="00FF0275" w:rsidRPr="0023039E">
        <w:rPr>
          <w:rFonts w:cs="Times New Roman"/>
          <w:sz w:val="24"/>
          <w:szCs w:val="24"/>
        </w:rPr>
        <w:t>/director</w:t>
      </w:r>
      <w:r w:rsidR="00D7242E">
        <w:rPr>
          <w:rFonts w:cs="Times New Roman"/>
          <w:sz w:val="24"/>
          <w:szCs w:val="24"/>
        </w:rPr>
        <w:t>/</w:t>
      </w:r>
      <w:r w:rsidR="00C91FA9" w:rsidRPr="0023039E">
        <w:rPr>
          <w:rFonts w:cs="Times New Roman"/>
          <w:sz w:val="24"/>
          <w:szCs w:val="24"/>
        </w:rPr>
        <w:t xml:space="preserve"> arranger-producer.  He has</w:t>
      </w:r>
      <w:r w:rsidR="00B40BDB" w:rsidRPr="0023039E">
        <w:rPr>
          <w:rFonts w:cs="Times New Roman"/>
          <w:sz w:val="24"/>
          <w:szCs w:val="24"/>
        </w:rPr>
        <w:t xml:space="preserve"> traveled and performed internationally and throughout the USA since the mid 60’s</w:t>
      </w:r>
      <w:r w:rsidR="00D36D46" w:rsidRPr="0023039E">
        <w:rPr>
          <w:rFonts w:cs="Times New Roman"/>
          <w:sz w:val="24"/>
          <w:szCs w:val="24"/>
        </w:rPr>
        <w:t>, when he joined</w:t>
      </w:r>
      <w:r w:rsidR="00B40BDB" w:rsidRPr="0023039E">
        <w:rPr>
          <w:rFonts w:cs="Times New Roman"/>
          <w:sz w:val="24"/>
          <w:szCs w:val="24"/>
        </w:rPr>
        <w:t xml:space="preserve"> “Up With People</w:t>
      </w:r>
      <w:r w:rsidR="00C91FA9" w:rsidRPr="0023039E">
        <w:rPr>
          <w:rFonts w:cs="Times New Roman"/>
          <w:sz w:val="24"/>
          <w:szCs w:val="24"/>
        </w:rPr>
        <w:t>.”</w:t>
      </w:r>
      <w:r w:rsidR="00B40BDB" w:rsidRPr="0023039E">
        <w:rPr>
          <w:rFonts w:cs="Times New Roman"/>
          <w:sz w:val="24"/>
          <w:szCs w:val="24"/>
        </w:rPr>
        <w:t>  Kenny has been behind the keyboards and directing the m</w:t>
      </w:r>
      <w:r w:rsidR="00C91FA9" w:rsidRPr="0023039E">
        <w:rPr>
          <w:rFonts w:cs="Times New Roman"/>
          <w:sz w:val="24"/>
          <w:szCs w:val="24"/>
        </w:rPr>
        <w:t>usic for this spiritual C</w:t>
      </w:r>
      <w:r w:rsidR="00221E0A" w:rsidRPr="0023039E">
        <w:rPr>
          <w:rFonts w:cs="Times New Roman"/>
          <w:sz w:val="24"/>
          <w:szCs w:val="24"/>
        </w:rPr>
        <w:t>enter</w:t>
      </w:r>
      <w:r w:rsidR="00B40BDB" w:rsidRPr="0023039E">
        <w:rPr>
          <w:rFonts w:cs="Times New Roman"/>
          <w:sz w:val="24"/>
          <w:szCs w:val="24"/>
        </w:rPr>
        <w:t xml:space="preserve"> for </w:t>
      </w:r>
      <w:r w:rsidR="00874DB8">
        <w:rPr>
          <w:rFonts w:cs="Times New Roman"/>
          <w:sz w:val="24"/>
          <w:szCs w:val="24"/>
        </w:rPr>
        <w:t>more than</w:t>
      </w:r>
      <w:r w:rsidR="00104CAC" w:rsidRPr="0023039E">
        <w:rPr>
          <w:rFonts w:cs="Times New Roman"/>
          <w:sz w:val="24"/>
          <w:szCs w:val="24"/>
        </w:rPr>
        <w:t xml:space="preserve"> 20 years!</w:t>
      </w:r>
      <w:r w:rsidR="00B40BDB" w:rsidRPr="0023039E">
        <w:rPr>
          <w:rFonts w:cs="Times New Roman"/>
          <w:sz w:val="24"/>
          <w:szCs w:val="24"/>
        </w:rPr>
        <w:t xml:space="preserve">  </w:t>
      </w:r>
    </w:p>
    <w:p w14:paraId="5FDB3D0B" w14:textId="77777777" w:rsidR="003A739D" w:rsidRPr="0023039E" w:rsidRDefault="003A739D" w:rsidP="00F63A70">
      <w:pPr>
        <w:spacing w:after="0"/>
        <w:jc w:val="both"/>
        <w:rPr>
          <w:rFonts w:cs="Times New Roman"/>
          <w:sz w:val="24"/>
          <w:szCs w:val="24"/>
        </w:rPr>
      </w:pPr>
    </w:p>
    <w:p w14:paraId="49E4924C" w14:textId="3336FED7" w:rsidR="000F05A8" w:rsidRPr="0023039E" w:rsidRDefault="00B40BDB" w:rsidP="00F63A70">
      <w:pPr>
        <w:spacing w:after="0"/>
        <w:jc w:val="both"/>
        <w:rPr>
          <w:rFonts w:cs="Times New Roman"/>
          <w:sz w:val="24"/>
          <w:szCs w:val="24"/>
        </w:rPr>
      </w:pPr>
      <w:r w:rsidRPr="0023039E">
        <w:rPr>
          <w:rFonts w:cs="Times New Roman"/>
          <w:sz w:val="24"/>
          <w:szCs w:val="24"/>
        </w:rPr>
        <w:t>In 2008, Kenny created the Higher Mind Band</w:t>
      </w:r>
      <w:r w:rsidR="00C91FA9" w:rsidRPr="0023039E">
        <w:rPr>
          <w:rFonts w:cs="Times New Roman"/>
          <w:sz w:val="24"/>
          <w:szCs w:val="24"/>
        </w:rPr>
        <w:t xml:space="preserve"> (HMB)</w:t>
      </w:r>
      <w:r w:rsidRPr="0023039E">
        <w:rPr>
          <w:rFonts w:cs="Times New Roman"/>
          <w:sz w:val="24"/>
          <w:szCs w:val="24"/>
        </w:rPr>
        <w:t>, a group of seasoned musicians with the ability to professionally perform a wide selection of positive message music, chosen from all genres, both secular and non-secular.  The HMB performs a different set of songs every Sunday</w:t>
      </w:r>
      <w:r w:rsidR="00C91FA9" w:rsidRPr="0023039E">
        <w:rPr>
          <w:rFonts w:cs="Times New Roman"/>
          <w:sz w:val="24"/>
          <w:szCs w:val="24"/>
        </w:rPr>
        <w:t>, which</w:t>
      </w:r>
      <w:r w:rsidR="00221E0A" w:rsidRPr="0023039E">
        <w:rPr>
          <w:rFonts w:cs="Times New Roman"/>
          <w:sz w:val="24"/>
          <w:szCs w:val="24"/>
        </w:rPr>
        <w:t xml:space="preserve"> involves c</w:t>
      </w:r>
      <w:r w:rsidRPr="0023039E">
        <w:rPr>
          <w:rFonts w:cs="Times New Roman"/>
          <w:sz w:val="24"/>
          <w:szCs w:val="24"/>
        </w:rPr>
        <w:t xml:space="preserve">onstantly </w:t>
      </w:r>
      <w:r w:rsidR="00221E0A" w:rsidRPr="0023039E">
        <w:rPr>
          <w:rFonts w:cs="Times New Roman"/>
          <w:sz w:val="24"/>
          <w:szCs w:val="24"/>
        </w:rPr>
        <w:t xml:space="preserve">searching for </w:t>
      </w:r>
      <w:r w:rsidRPr="0023039E">
        <w:rPr>
          <w:rFonts w:cs="Times New Roman"/>
          <w:sz w:val="24"/>
          <w:szCs w:val="24"/>
        </w:rPr>
        <w:t xml:space="preserve">or creating new music with lyrical content that matches the </w:t>
      </w:r>
      <w:r w:rsidR="00221E0A" w:rsidRPr="0023039E">
        <w:rPr>
          <w:rFonts w:cs="Times New Roman"/>
          <w:sz w:val="24"/>
          <w:szCs w:val="24"/>
        </w:rPr>
        <w:t xml:space="preserve">relevant </w:t>
      </w:r>
      <w:r w:rsidRPr="0023039E">
        <w:rPr>
          <w:rFonts w:cs="Times New Roman"/>
          <w:sz w:val="24"/>
          <w:szCs w:val="24"/>
        </w:rPr>
        <w:t xml:space="preserve">message.  </w:t>
      </w:r>
    </w:p>
    <w:p w14:paraId="60CD5190" w14:textId="77777777" w:rsidR="00B40BDB" w:rsidRPr="0023039E" w:rsidRDefault="00B40BDB" w:rsidP="00F63A70">
      <w:pPr>
        <w:spacing w:after="0"/>
        <w:jc w:val="both"/>
        <w:rPr>
          <w:rFonts w:cs="Times New Roman"/>
          <w:sz w:val="24"/>
          <w:szCs w:val="24"/>
        </w:rPr>
      </w:pPr>
    </w:p>
    <w:p w14:paraId="0FDBDBE9" w14:textId="3064A53A" w:rsidR="007C60D9" w:rsidRDefault="00B40BDB" w:rsidP="007C60D9">
      <w:pPr>
        <w:spacing w:after="0"/>
        <w:jc w:val="both"/>
        <w:rPr>
          <w:sz w:val="24"/>
          <w:szCs w:val="24"/>
        </w:rPr>
      </w:pPr>
      <w:r w:rsidRPr="0023039E">
        <w:rPr>
          <w:rFonts w:cs="Times New Roman"/>
          <w:sz w:val="24"/>
          <w:szCs w:val="24"/>
        </w:rPr>
        <w:t>Dan Heffner (“Lieutenant Dan”) fills in for Kenny when he is on the road with his “outside” band.</w:t>
      </w:r>
      <w:r w:rsidR="00104CAC" w:rsidRPr="0023039E">
        <w:rPr>
          <w:rFonts w:cs="Times New Roman"/>
          <w:sz w:val="24"/>
          <w:szCs w:val="24"/>
        </w:rPr>
        <w:t xml:space="preserve">  Dan celebrated his fifth year with the HMB in 2015.  </w:t>
      </w:r>
      <w:r w:rsidR="00A74D9A">
        <w:rPr>
          <w:rFonts w:cs="Times New Roman"/>
          <w:sz w:val="24"/>
          <w:szCs w:val="24"/>
        </w:rPr>
        <w:t xml:space="preserve">And, as mentioned above, </w:t>
      </w:r>
      <w:r w:rsidR="00A74D9A">
        <w:rPr>
          <w:sz w:val="24"/>
          <w:szCs w:val="24"/>
        </w:rPr>
        <w:t xml:space="preserve">Becky Victor has been our principal vocalist for </w:t>
      </w:r>
      <w:r w:rsidR="00D138D4">
        <w:rPr>
          <w:sz w:val="24"/>
          <w:szCs w:val="24"/>
        </w:rPr>
        <w:t xml:space="preserve">more than </w:t>
      </w:r>
      <w:r w:rsidR="00A74D9A">
        <w:rPr>
          <w:sz w:val="24"/>
          <w:szCs w:val="24"/>
        </w:rPr>
        <w:t xml:space="preserve">20 years.  </w:t>
      </w:r>
      <w:r w:rsidR="00B264E1">
        <w:rPr>
          <w:sz w:val="24"/>
          <w:szCs w:val="24"/>
        </w:rPr>
        <w:t>The other band members are Denny Moore, drummer, and Jim Browning, bass.</w:t>
      </w:r>
      <w:r w:rsidR="0019622E">
        <w:rPr>
          <w:sz w:val="24"/>
          <w:szCs w:val="24"/>
        </w:rPr>
        <w:t xml:space="preserve"> We also hear regularly from vocalist </w:t>
      </w:r>
      <w:r w:rsidR="00320245">
        <w:rPr>
          <w:sz w:val="24"/>
          <w:szCs w:val="24"/>
        </w:rPr>
        <w:t>Kyle Elwood, and occasionally have guest musicians like oboist Carol Huesman!</w:t>
      </w:r>
    </w:p>
    <w:p w14:paraId="68B268A0" w14:textId="77777777" w:rsidR="007C60D9" w:rsidRDefault="007C60D9" w:rsidP="007C60D9">
      <w:pPr>
        <w:spacing w:after="0"/>
        <w:jc w:val="both"/>
        <w:rPr>
          <w:sz w:val="24"/>
          <w:szCs w:val="24"/>
        </w:rPr>
      </w:pPr>
    </w:p>
    <w:p w14:paraId="1F08C439" w14:textId="4ABD20BF" w:rsidR="000F05A8" w:rsidRPr="0023039E" w:rsidRDefault="002B664D" w:rsidP="00F63A70">
      <w:pPr>
        <w:jc w:val="both"/>
        <w:rPr>
          <w:rFonts w:cs="Times New Roman"/>
          <w:bCs/>
          <w:color w:val="FF9300"/>
          <w:sz w:val="24"/>
          <w:szCs w:val="24"/>
        </w:rPr>
      </w:pPr>
      <w:r w:rsidRPr="0023039E">
        <w:rPr>
          <w:rFonts w:cs="Times New Roman"/>
          <w:b/>
          <w:bCs/>
          <w:sz w:val="24"/>
          <w:szCs w:val="24"/>
        </w:rPr>
        <w:t>Social</w:t>
      </w:r>
      <w:r w:rsidR="002060BA" w:rsidRPr="0023039E">
        <w:rPr>
          <w:rFonts w:cs="Times New Roman"/>
          <w:b/>
          <w:bCs/>
          <w:sz w:val="24"/>
          <w:szCs w:val="24"/>
        </w:rPr>
        <w:t xml:space="preserve"> Committee</w:t>
      </w:r>
      <w:r w:rsidR="00BD5A26" w:rsidRPr="0023039E">
        <w:rPr>
          <w:rFonts w:cs="Times New Roman"/>
          <w:b/>
          <w:bCs/>
          <w:sz w:val="24"/>
          <w:szCs w:val="24"/>
        </w:rPr>
        <w:t xml:space="preserve">  </w:t>
      </w:r>
    </w:p>
    <w:p w14:paraId="6527EC3A" w14:textId="697D63BF" w:rsidR="00D52FFC" w:rsidRDefault="00887C45" w:rsidP="00F63A70">
      <w:pPr>
        <w:jc w:val="both"/>
        <w:rPr>
          <w:rFonts w:cs="Times New Roman"/>
          <w:sz w:val="24"/>
          <w:szCs w:val="24"/>
        </w:rPr>
      </w:pPr>
      <w:r w:rsidRPr="0023039E">
        <w:rPr>
          <w:rFonts w:cs="Times New Roman"/>
          <w:sz w:val="24"/>
          <w:szCs w:val="24"/>
        </w:rPr>
        <w:t xml:space="preserve">The </w:t>
      </w:r>
      <w:r w:rsidR="00D51160" w:rsidRPr="0023039E">
        <w:rPr>
          <w:rFonts w:cs="Times New Roman"/>
          <w:sz w:val="24"/>
          <w:szCs w:val="24"/>
        </w:rPr>
        <w:t>Social C</w:t>
      </w:r>
      <w:r w:rsidRPr="0023039E">
        <w:rPr>
          <w:rFonts w:cs="Times New Roman"/>
          <w:sz w:val="24"/>
          <w:szCs w:val="24"/>
        </w:rPr>
        <w:t xml:space="preserve">ommittee plans events at the center and offsite as a way to </w:t>
      </w:r>
      <w:r w:rsidR="00D51160" w:rsidRPr="0023039E">
        <w:rPr>
          <w:rFonts w:cs="Times New Roman"/>
          <w:sz w:val="24"/>
          <w:szCs w:val="24"/>
        </w:rPr>
        <w:t>provide opportunities for</w:t>
      </w:r>
      <w:r w:rsidR="003D3F4F" w:rsidRPr="0023039E">
        <w:rPr>
          <w:rFonts w:cs="Times New Roman"/>
          <w:sz w:val="24"/>
          <w:szCs w:val="24"/>
        </w:rPr>
        <w:t xml:space="preserve"> fellowship and fun among C</w:t>
      </w:r>
      <w:r w:rsidRPr="0023039E">
        <w:rPr>
          <w:rFonts w:cs="Times New Roman"/>
          <w:sz w:val="24"/>
          <w:szCs w:val="24"/>
        </w:rPr>
        <w:t xml:space="preserve">enter attendees. </w:t>
      </w:r>
      <w:r w:rsidR="00D51160" w:rsidRPr="0023039E">
        <w:rPr>
          <w:rFonts w:cs="Times New Roman"/>
          <w:sz w:val="24"/>
          <w:szCs w:val="24"/>
        </w:rPr>
        <w:t xml:space="preserve"> </w:t>
      </w:r>
      <w:r w:rsidR="00D7242E">
        <w:rPr>
          <w:rFonts w:cs="Times New Roman"/>
          <w:sz w:val="24"/>
          <w:szCs w:val="24"/>
        </w:rPr>
        <w:t xml:space="preserve">You can see we like to have fun! </w:t>
      </w:r>
      <w:r w:rsidR="00D51160" w:rsidRPr="0023039E">
        <w:rPr>
          <w:rFonts w:cs="Times New Roman"/>
          <w:sz w:val="24"/>
          <w:szCs w:val="24"/>
        </w:rPr>
        <w:t>The Social C</w:t>
      </w:r>
      <w:r w:rsidRPr="0023039E">
        <w:rPr>
          <w:rFonts w:cs="Times New Roman"/>
          <w:sz w:val="24"/>
          <w:szCs w:val="24"/>
        </w:rPr>
        <w:t>ommittee</w:t>
      </w:r>
      <w:r w:rsidR="00421FD6">
        <w:rPr>
          <w:rFonts w:cs="Times New Roman"/>
          <w:sz w:val="24"/>
          <w:szCs w:val="24"/>
        </w:rPr>
        <w:t>, along with the Green Team,</w:t>
      </w:r>
      <w:r w:rsidRPr="0023039E">
        <w:rPr>
          <w:rFonts w:cs="Times New Roman"/>
          <w:sz w:val="24"/>
          <w:szCs w:val="24"/>
        </w:rPr>
        <w:t xml:space="preserve"> planned the following events and outings in 201</w:t>
      </w:r>
      <w:r w:rsidR="00D06222">
        <w:rPr>
          <w:rFonts w:cs="Times New Roman"/>
          <w:sz w:val="24"/>
          <w:szCs w:val="24"/>
        </w:rPr>
        <w:t>7</w:t>
      </w:r>
      <w:r w:rsidR="00D52FFC">
        <w:rPr>
          <w:rFonts w:cs="Times New Roman"/>
          <w:sz w:val="24"/>
          <w:szCs w:val="24"/>
        </w:rPr>
        <w:t>:</w:t>
      </w:r>
    </w:p>
    <w:p w14:paraId="75705A68" w14:textId="2C8E0B58"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Saturday 2/25 – Mardi Gras party </w:t>
      </w:r>
    </w:p>
    <w:p w14:paraId="7DE2FCBE" w14:textId="1D725FCE"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Sunday 5/21 - Spring picnic after service </w:t>
      </w:r>
    </w:p>
    <w:p w14:paraId="0806FDBD" w14:textId="5F2E9B2A" w:rsidR="00D06222" w:rsidRDefault="00D06222" w:rsidP="00D06222">
      <w:pPr>
        <w:shd w:val="clear" w:color="auto" w:fill="FFFFFF"/>
        <w:spacing w:after="0" w:line="240" w:lineRule="auto"/>
        <w:rPr>
          <w:rFonts w:ascii="Calibri" w:eastAsia="Times New Roman" w:hAnsi="Calibri" w:cs="Calibri"/>
          <w:color w:val="000000"/>
          <w:sz w:val="24"/>
          <w:szCs w:val="24"/>
        </w:rPr>
      </w:pPr>
      <w:r w:rsidRPr="00D06222">
        <w:rPr>
          <w:rFonts w:ascii="Calibri" w:eastAsia="Times New Roman" w:hAnsi="Calibri" w:cs="Calibri"/>
          <w:color w:val="000000"/>
          <w:sz w:val="24"/>
          <w:szCs w:val="24"/>
        </w:rPr>
        <w:lastRenderedPageBreak/>
        <w:t>Saturday, July 29 – Canoe outing and picnic at Bellbrook Canoe rental</w:t>
      </w:r>
      <w:r w:rsidRPr="00D06222">
        <w:rPr>
          <w:rFonts w:ascii="Calibri" w:eastAsia="Times New Roman" w:hAnsi="Calibri" w:cs="Calibri"/>
          <w:color w:val="000000"/>
          <w:sz w:val="24"/>
          <w:szCs w:val="24"/>
        </w:rPr>
        <w:br/>
        <w:t>Monday August 21 – Outing to see the Total Solar Eclipse at The Fraze</w:t>
      </w:r>
    </w:p>
    <w:p w14:paraId="25AABB59" w14:textId="573CB74F"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bookmarkStart w:id="1" w:name="_GoBack"/>
      <w:bookmarkEnd w:id="1"/>
      <w:r w:rsidRPr="00D06222">
        <w:rPr>
          <w:rFonts w:ascii="Calibri" w:eastAsia="Times New Roman" w:hAnsi="Calibri" w:cs="Calibri"/>
          <w:color w:val="000000"/>
          <w:sz w:val="24"/>
          <w:szCs w:val="24"/>
        </w:rPr>
        <w:t>Saturday, October 14  – Bonfire at CSLGD</w:t>
      </w:r>
    </w:p>
    <w:p w14:paraId="0A687793" w14:textId="4A0C46C0"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Friday October 20 to Sunday October 22 – Camping at Hueston Woods State Park</w:t>
      </w:r>
      <w:r w:rsidRPr="00D06222">
        <w:rPr>
          <w:rFonts w:ascii="Calibri" w:eastAsia="Times New Roman" w:hAnsi="Calibri" w:cs="Calibri"/>
          <w:color w:val="000000"/>
          <w:sz w:val="24"/>
          <w:szCs w:val="24"/>
        </w:rPr>
        <w:br/>
        <w:t>Friday 12/1 – Holiday decorating party</w:t>
      </w:r>
      <w:r w:rsidRPr="00D06222">
        <w:rPr>
          <w:rFonts w:ascii="Calibri" w:eastAsia="Times New Roman" w:hAnsi="Calibri" w:cs="Calibri"/>
          <w:color w:val="000000"/>
          <w:sz w:val="24"/>
          <w:szCs w:val="24"/>
        </w:rPr>
        <w:br/>
        <w:t xml:space="preserve">Sunday 12/3 – Outing to see </w:t>
      </w:r>
      <w:r>
        <w:rPr>
          <w:rFonts w:ascii="Calibri" w:eastAsia="Times New Roman" w:hAnsi="Calibri" w:cs="Calibri"/>
          <w:color w:val="000000"/>
          <w:sz w:val="24"/>
          <w:szCs w:val="24"/>
        </w:rPr>
        <w:t>“</w:t>
      </w:r>
      <w:r w:rsidRPr="00D06222">
        <w:rPr>
          <w:rFonts w:ascii="Calibri" w:eastAsia="Times New Roman" w:hAnsi="Calibri" w:cs="Calibri"/>
          <w:color w:val="000000"/>
          <w:sz w:val="24"/>
          <w:szCs w:val="24"/>
        </w:rPr>
        <w:t>Hometown Habitat</w:t>
      </w:r>
      <w:r>
        <w:rPr>
          <w:rFonts w:ascii="Calibri" w:eastAsia="Times New Roman" w:hAnsi="Calibri" w:cs="Calibri"/>
          <w:color w:val="000000"/>
          <w:sz w:val="24"/>
          <w:szCs w:val="24"/>
        </w:rPr>
        <w:t>”</w:t>
      </w:r>
      <w:r w:rsidRPr="00D06222">
        <w:rPr>
          <w:rFonts w:ascii="Calibri" w:eastAsia="Times New Roman" w:hAnsi="Calibri" w:cs="Calibri"/>
          <w:color w:val="000000"/>
          <w:sz w:val="24"/>
          <w:szCs w:val="24"/>
        </w:rPr>
        <w:t xml:space="preserve"> at the Little Art Theatre in Yellow Springs</w:t>
      </w:r>
      <w:r w:rsidRPr="00D06222">
        <w:rPr>
          <w:rFonts w:ascii="Calibri" w:eastAsia="Times New Roman" w:hAnsi="Calibri" w:cs="Calibri"/>
          <w:color w:val="000000"/>
          <w:sz w:val="24"/>
          <w:szCs w:val="24"/>
        </w:rPr>
        <w:br/>
        <w:t xml:space="preserve">Sunday 12/10 – Holiday dinner </w:t>
      </w:r>
    </w:p>
    <w:p w14:paraId="094F4BC5" w14:textId="77777777" w:rsidR="005C2ECD" w:rsidRDefault="005C2ECD" w:rsidP="00E63B50">
      <w:pPr>
        <w:spacing w:after="0"/>
        <w:jc w:val="both"/>
        <w:rPr>
          <w:rFonts w:cs="Times New Roman"/>
          <w:sz w:val="24"/>
          <w:szCs w:val="24"/>
        </w:rPr>
      </w:pPr>
    </w:p>
    <w:p w14:paraId="51BCD760" w14:textId="31E5AF3E" w:rsidR="005C2ECD" w:rsidRDefault="005C2ECD" w:rsidP="00F63A70">
      <w:pPr>
        <w:jc w:val="both"/>
        <w:rPr>
          <w:rFonts w:cs="Times New Roman"/>
          <w:bCs/>
          <w:sz w:val="24"/>
          <w:szCs w:val="24"/>
        </w:rPr>
      </w:pPr>
      <w:r>
        <w:rPr>
          <w:rFonts w:cs="Times New Roman"/>
          <w:bCs/>
          <w:sz w:val="24"/>
          <w:szCs w:val="24"/>
        </w:rPr>
        <w:t xml:space="preserve">If you’d like to be part of this team and raise the FUN QUOTIENT of the Center, contact Kelly O’Keefe at </w:t>
      </w:r>
      <w:r w:rsidR="00874DB8">
        <w:rPr>
          <w:rFonts w:cs="Times New Roman"/>
          <w:bCs/>
          <w:sz w:val="24"/>
          <w:szCs w:val="24"/>
        </w:rPr>
        <w:t>(937) 438-1054.</w:t>
      </w:r>
    </w:p>
    <w:p w14:paraId="17235AC8" w14:textId="1062D459" w:rsidR="00431D02" w:rsidRPr="0023039E" w:rsidRDefault="00E60268" w:rsidP="00F63A70">
      <w:pPr>
        <w:jc w:val="both"/>
        <w:rPr>
          <w:rFonts w:cs="Times New Roman"/>
          <w:b/>
          <w:bCs/>
          <w:sz w:val="24"/>
          <w:szCs w:val="24"/>
        </w:rPr>
      </w:pPr>
      <w:r w:rsidRPr="0023039E">
        <w:rPr>
          <w:rFonts w:cs="Times New Roman"/>
          <w:b/>
          <w:bCs/>
          <w:sz w:val="24"/>
          <w:szCs w:val="24"/>
        </w:rPr>
        <w:t>Welcome Team</w:t>
      </w:r>
      <w:r w:rsidR="00327D71" w:rsidRPr="0023039E">
        <w:rPr>
          <w:rFonts w:cs="Times New Roman"/>
          <w:b/>
          <w:bCs/>
          <w:sz w:val="24"/>
          <w:szCs w:val="24"/>
        </w:rPr>
        <w:t xml:space="preserve">  </w:t>
      </w:r>
    </w:p>
    <w:p w14:paraId="37808999" w14:textId="77777777" w:rsidR="0072553F" w:rsidRPr="0023039E" w:rsidRDefault="00E60268" w:rsidP="00F63A70">
      <w:pPr>
        <w:shd w:val="clear" w:color="auto" w:fill="FFFFFF"/>
        <w:jc w:val="both"/>
        <w:rPr>
          <w:rFonts w:eastAsia="Times New Roman" w:cs="Arial"/>
          <w:sz w:val="24"/>
          <w:szCs w:val="24"/>
        </w:rPr>
      </w:pPr>
      <w:r w:rsidRPr="0023039E">
        <w:rPr>
          <w:rFonts w:eastAsia="Times New Roman" w:cs="Arial"/>
          <w:sz w:val="24"/>
          <w:szCs w:val="24"/>
        </w:rPr>
        <w:t xml:space="preserve">The purpose of the Welcome Team is to create and promote a warm and friendly, welcoming presence to new and returning visitors, and to create a welcoming atmosphere for the whole Center.  </w:t>
      </w:r>
      <w:r w:rsidR="0072553F" w:rsidRPr="0023039E">
        <w:rPr>
          <w:rFonts w:eastAsia="Times New Roman" w:cs="Arial"/>
          <w:sz w:val="24"/>
          <w:szCs w:val="24"/>
        </w:rPr>
        <w:t xml:space="preserve">The </w:t>
      </w:r>
      <w:r w:rsidRPr="0023039E">
        <w:rPr>
          <w:rFonts w:eastAsia="Times New Roman" w:cs="Arial"/>
          <w:sz w:val="24"/>
          <w:szCs w:val="24"/>
        </w:rPr>
        <w:t xml:space="preserve">primary objectives of the team </w:t>
      </w:r>
      <w:r w:rsidR="0072553F" w:rsidRPr="0023039E">
        <w:rPr>
          <w:rFonts w:eastAsia="Times New Roman" w:cs="Arial"/>
          <w:sz w:val="24"/>
          <w:szCs w:val="24"/>
        </w:rPr>
        <w:t xml:space="preserve">include </w:t>
      </w:r>
    </w:p>
    <w:p w14:paraId="26C60CBD" w14:textId="6EFED89E"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Having</w:t>
      </w:r>
      <w:r w:rsidR="00E60268" w:rsidRPr="0023039E">
        <w:rPr>
          <w:rFonts w:eastAsia="Times New Roman" w:cs="Arial"/>
          <w:color w:val="auto"/>
          <w:sz w:val="24"/>
          <w:szCs w:val="24"/>
        </w:rPr>
        <w:t xml:space="preserve"> two of its members available at every Sunday service (and events if possible)</w:t>
      </w:r>
      <w:r w:rsidRPr="0023039E">
        <w:rPr>
          <w:rFonts w:eastAsia="Times New Roman" w:cs="Arial"/>
          <w:color w:val="auto"/>
          <w:sz w:val="24"/>
          <w:szCs w:val="24"/>
        </w:rPr>
        <w:t xml:space="preserve"> who are</w:t>
      </w:r>
      <w:r w:rsidR="00E60268" w:rsidRPr="0023039E">
        <w:rPr>
          <w:rFonts w:eastAsia="Times New Roman" w:cs="Arial"/>
          <w:color w:val="auto"/>
          <w:sz w:val="24"/>
          <w:szCs w:val="24"/>
        </w:rPr>
        <w:t xml:space="preserve"> clearly visible and available to provide newcomers with </w:t>
      </w:r>
      <w:r w:rsidR="004A68F1">
        <w:rPr>
          <w:rFonts w:eastAsia="Times New Roman" w:cs="Arial"/>
          <w:color w:val="auto"/>
          <w:sz w:val="24"/>
          <w:szCs w:val="24"/>
        </w:rPr>
        <w:t>answers to their questions</w:t>
      </w:r>
      <w:r w:rsidRPr="0023039E">
        <w:rPr>
          <w:rFonts w:eastAsia="Times New Roman" w:cs="Arial"/>
          <w:color w:val="auto"/>
          <w:sz w:val="24"/>
          <w:szCs w:val="24"/>
        </w:rPr>
        <w:t xml:space="preserve">, </w:t>
      </w:r>
      <w:r w:rsidR="004A68F1">
        <w:rPr>
          <w:rFonts w:eastAsia="Times New Roman" w:cs="Arial"/>
          <w:color w:val="auto"/>
          <w:sz w:val="24"/>
          <w:szCs w:val="24"/>
        </w:rPr>
        <w:t xml:space="preserve">show them around our facility, </w:t>
      </w:r>
      <w:r w:rsidR="00E60268" w:rsidRPr="0023039E">
        <w:rPr>
          <w:rFonts w:eastAsia="Times New Roman" w:cs="Arial"/>
          <w:color w:val="auto"/>
          <w:sz w:val="24"/>
          <w:szCs w:val="24"/>
        </w:rPr>
        <w:t xml:space="preserve">introduce </w:t>
      </w:r>
      <w:r w:rsidRPr="0023039E">
        <w:rPr>
          <w:rFonts w:eastAsia="Times New Roman" w:cs="Arial"/>
          <w:color w:val="auto"/>
          <w:sz w:val="24"/>
          <w:szCs w:val="24"/>
        </w:rPr>
        <w:t>visitors</w:t>
      </w:r>
      <w:r w:rsidR="00E60268" w:rsidRPr="0023039E">
        <w:rPr>
          <w:rFonts w:eastAsia="Times New Roman" w:cs="Arial"/>
          <w:color w:val="auto"/>
          <w:sz w:val="24"/>
          <w:szCs w:val="24"/>
        </w:rPr>
        <w:t xml:space="preserve"> to others, </w:t>
      </w:r>
      <w:r w:rsidR="004A68F1">
        <w:rPr>
          <w:rFonts w:eastAsia="Times New Roman" w:cs="Arial"/>
          <w:color w:val="auto"/>
          <w:sz w:val="24"/>
          <w:szCs w:val="24"/>
        </w:rPr>
        <w:t>and follow up with them several days after their first attendance.</w:t>
      </w:r>
    </w:p>
    <w:p w14:paraId="7BEFD17E" w14:textId="77777777"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Encouraging or accompanying visitors to join others in the Social Hall for refreshments </w:t>
      </w:r>
      <w:r w:rsidR="00E60268" w:rsidRPr="0023039E">
        <w:rPr>
          <w:rFonts w:eastAsia="Times New Roman" w:cs="Arial"/>
          <w:color w:val="auto"/>
          <w:sz w:val="24"/>
          <w:szCs w:val="24"/>
        </w:rPr>
        <w:t xml:space="preserve">after the service.  </w:t>
      </w:r>
    </w:p>
    <w:p w14:paraId="0FD4C8A6" w14:textId="71223CAD" w:rsidR="00FF623D" w:rsidRPr="0023039E"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Developing and maintaining various brochures and packets for newcomers.  </w:t>
      </w:r>
    </w:p>
    <w:p w14:paraId="43481C74" w14:textId="407876F7" w:rsidR="00327D71" w:rsidRPr="0023039E" w:rsidRDefault="00327D71"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Visually enhancing the Center to guide members and visitors.  </w:t>
      </w:r>
    </w:p>
    <w:p w14:paraId="32574201" w14:textId="29F01B2D" w:rsidR="00BB4007"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Creating</w:t>
      </w:r>
      <w:r w:rsidR="0072553F" w:rsidRPr="0023039E">
        <w:rPr>
          <w:rFonts w:eastAsia="Times New Roman" w:cs="Arial"/>
          <w:color w:val="auto"/>
          <w:sz w:val="24"/>
          <w:szCs w:val="24"/>
        </w:rPr>
        <w:t xml:space="preserve"> a</w:t>
      </w:r>
      <w:r w:rsidR="00E60268" w:rsidRPr="0023039E">
        <w:rPr>
          <w:rFonts w:eastAsia="Times New Roman" w:cs="Arial"/>
          <w:color w:val="auto"/>
          <w:sz w:val="24"/>
          <w:szCs w:val="24"/>
        </w:rPr>
        <w:t xml:space="preserve"> training </w:t>
      </w:r>
      <w:r w:rsidR="0072553F" w:rsidRPr="0023039E">
        <w:rPr>
          <w:rFonts w:eastAsia="Times New Roman" w:cs="Arial"/>
          <w:color w:val="auto"/>
          <w:sz w:val="24"/>
          <w:szCs w:val="24"/>
        </w:rPr>
        <w:t xml:space="preserve">curriculum for </w:t>
      </w:r>
      <w:r w:rsidRPr="0023039E">
        <w:rPr>
          <w:rFonts w:eastAsia="Times New Roman" w:cs="Arial"/>
          <w:color w:val="auto"/>
          <w:sz w:val="24"/>
          <w:szCs w:val="24"/>
        </w:rPr>
        <w:t xml:space="preserve">team </w:t>
      </w:r>
      <w:r w:rsidR="0072553F" w:rsidRPr="0023039E">
        <w:rPr>
          <w:rFonts w:eastAsia="Times New Roman" w:cs="Arial"/>
          <w:color w:val="auto"/>
          <w:sz w:val="24"/>
          <w:szCs w:val="24"/>
        </w:rPr>
        <w:t xml:space="preserve">members so they feel </w:t>
      </w:r>
      <w:r w:rsidR="00E60268" w:rsidRPr="0023039E">
        <w:rPr>
          <w:rFonts w:eastAsia="Times New Roman" w:cs="Arial"/>
          <w:color w:val="auto"/>
          <w:sz w:val="24"/>
          <w:szCs w:val="24"/>
        </w:rPr>
        <w:t>comfortable and confident in this role.</w:t>
      </w:r>
    </w:p>
    <w:p w14:paraId="2F47E4F0" w14:textId="612022D2" w:rsidR="00072B66" w:rsidRPr="00072B66" w:rsidRDefault="00072B66" w:rsidP="00072B66">
      <w:pPr>
        <w:shd w:val="clear" w:color="auto" w:fill="FFFFFF"/>
        <w:jc w:val="both"/>
        <w:rPr>
          <w:rFonts w:eastAsia="Times New Roman" w:cs="Arial"/>
          <w:sz w:val="24"/>
          <w:szCs w:val="24"/>
        </w:rPr>
      </w:pPr>
      <w:r>
        <w:rPr>
          <w:rFonts w:eastAsia="Times New Roman" w:cs="Arial"/>
          <w:sz w:val="24"/>
          <w:szCs w:val="24"/>
        </w:rPr>
        <w:t>If you like people, this is the place for you to serve! We would love to welcome you into this team – just talk with Rev. CC or Kathy Rice!</w:t>
      </w:r>
    </w:p>
    <w:p w14:paraId="194FC0C9" w14:textId="6C7117D9" w:rsidR="0071303B" w:rsidRPr="0023039E" w:rsidRDefault="0071303B" w:rsidP="00F63A70">
      <w:pPr>
        <w:jc w:val="both"/>
        <w:rPr>
          <w:rFonts w:cs="Times New Roman"/>
          <w:b/>
          <w:bCs/>
          <w:sz w:val="24"/>
          <w:szCs w:val="24"/>
        </w:rPr>
      </w:pPr>
      <w:r w:rsidRPr="0023039E">
        <w:rPr>
          <w:rFonts w:cs="Times New Roman"/>
          <w:b/>
          <w:bCs/>
          <w:sz w:val="24"/>
          <w:szCs w:val="24"/>
        </w:rPr>
        <w:t>Green Team</w:t>
      </w:r>
      <w:r w:rsidR="00327D71" w:rsidRPr="0023039E">
        <w:rPr>
          <w:rFonts w:cs="Times New Roman"/>
          <w:b/>
          <w:bCs/>
          <w:sz w:val="24"/>
          <w:szCs w:val="24"/>
        </w:rPr>
        <w:t xml:space="preserve">  </w:t>
      </w:r>
    </w:p>
    <w:p w14:paraId="23A3A42E" w14:textId="77777777" w:rsidR="0071303B" w:rsidRPr="0023039E" w:rsidRDefault="0071303B" w:rsidP="00F63A70">
      <w:pPr>
        <w:jc w:val="both"/>
        <w:rPr>
          <w:sz w:val="24"/>
          <w:szCs w:val="24"/>
        </w:rPr>
      </w:pPr>
      <w:r w:rsidRPr="0023039E">
        <w:rPr>
          <w:sz w:val="24"/>
          <w:szCs w:val="24"/>
        </w:rPr>
        <w:t xml:space="preserve">The Green Team is a group of environmentally conscious members working together to support the sacredness of the Earth, the natural world, and all its life forms.  The team practices and demonstrates environmentally sound practices that become an intrinsic part of this Center’s culture, which encompasses the following activities and programs: </w:t>
      </w:r>
    </w:p>
    <w:p w14:paraId="57DE4549" w14:textId="77777777" w:rsidR="0071303B" w:rsidRPr="0023039E" w:rsidRDefault="0071303B" w:rsidP="00071F26">
      <w:pPr>
        <w:numPr>
          <w:ilvl w:val="0"/>
          <w:numId w:val="3"/>
        </w:numPr>
        <w:spacing w:after="0" w:line="240" w:lineRule="auto"/>
        <w:ind w:left="720"/>
        <w:jc w:val="both"/>
        <w:rPr>
          <w:sz w:val="24"/>
          <w:szCs w:val="24"/>
        </w:rPr>
      </w:pPr>
      <w:r w:rsidRPr="0023039E">
        <w:rPr>
          <w:sz w:val="24"/>
          <w:szCs w:val="24"/>
        </w:rPr>
        <w:t>Providing educational talks, documentaries, movies, and workshops.</w:t>
      </w:r>
    </w:p>
    <w:p w14:paraId="0514F3CA" w14:textId="77777777" w:rsidR="0071303B" w:rsidRPr="0023039E" w:rsidRDefault="0071303B" w:rsidP="00071F26">
      <w:pPr>
        <w:numPr>
          <w:ilvl w:val="0"/>
          <w:numId w:val="4"/>
        </w:numPr>
        <w:spacing w:after="0" w:line="240" w:lineRule="auto"/>
        <w:ind w:left="720"/>
        <w:jc w:val="both"/>
        <w:rPr>
          <w:sz w:val="24"/>
          <w:szCs w:val="24"/>
        </w:rPr>
      </w:pPr>
      <w:r w:rsidRPr="0023039E">
        <w:rPr>
          <w:sz w:val="24"/>
          <w:szCs w:val="24"/>
        </w:rPr>
        <w:t>Supporting ongoing recycling efforts at the Center including cans, glass, plastic (labeled #1 through #7), paper, cardboard, ink / toner cartridges, cell phones, batteries, and CFLs.</w:t>
      </w:r>
    </w:p>
    <w:p w14:paraId="0FD93FF0" w14:textId="1ED592B7" w:rsidR="0071303B" w:rsidRDefault="0071303B" w:rsidP="00071F26">
      <w:pPr>
        <w:numPr>
          <w:ilvl w:val="0"/>
          <w:numId w:val="5"/>
        </w:numPr>
        <w:spacing w:after="0" w:line="240" w:lineRule="auto"/>
        <w:ind w:left="720"/>
        <w:jc w:val="both"/>
        <w:rPr>
          <w:sz w:val="24"/>
          <w:szCs w:val="24"/>
        </w:rPr>
      </w:pPr>
      <w:r w:rsidRPr="0023039E">
        <w:rPr>
          <w:sz w:val="24"/>
          <w:szCs w:val="24"/>
        </w:rPr>
        <w:t>Supporting green and sustainable procurement and best practices to maximum extent practicable.</w:t>
      </w:r>
    </w:p>
    <w:p w14:paraId="026A3F17" w14:textId="77777777" w:rsidR="000343DB" w:rsidRPr="0023039E" w:rsidRDefault="000343DB" w:rsidP="000343DB">
      <w:pPr>
        <w:spacing w:after="0" w:line="240" w:lineRule="auto"/>
        <w:ind w:left="720"/>
        <w:jc w:val="both"/>
        <w:rPr>
          <w:sz w:val="24"/>
          <w:szCs w:val="24"/>
        </w:rPr>
      </w:pPr>
    </w:p>
    <w:p w14:paraId="1C768C78"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t>Conducting audio-recorded interviews of environmental activists and leaders in the general community (“CSLGD Eco Voices Project”).</w:t>
      </w:r>
    </w:p>
    <w:p w14:paraId="0AF78681"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t>Participating in Ohio Interfaith Power and Light, a religious initiative within the State of Ohio to educate and advocate environmental stewardship and climate change awareness for members of congregations of all faith traditions.</w:t>
      </w:r>
    </w:p>
    <w:p w14:paraId="77066A32" w14:textId="675B43B7" w:rsidR="00421FD6" w:rsidRDefault="0071303B" w:rsidP="00421FD6">
      <w:pPr>
        <w:numPr>
          <w:ilvl w:val="0"/>
          <w:numId w:val="6"/>
        </w:numPr>
        <w:spacing w:after="0" w:line="240" w:lineRule="auto"/>
        <w:ind w:left="720"/>
        <w:jc w:val="both"/>
        <w:rPr>
          <w:sz w:val="24"/>
          <w:szCs w:val="24"/>
        </w:rPr>
      </w:pPr>
      <w:r w:rsidRPr="0023039E">
        <w:rPr>
          <w:sz w:val="24"/>
          <w:szCs w:val="24"/>
        </w:rPr>
        <w:t>Partnering with the Social Committee to promote nature hikes, camping, and field trips.</w:t>
      </w:r>
    </w:p>
    <w:p w14:paraId="3341A2F1" w14:textId="2D7666DE" w:rsidR="00421FD6" w:rsidRDefault="00421FD6" w:rsidP="00421FD6">
      <w:pPr>
        <w:spacing w:after="0" w:line="240" w:lineRule="auto"/>
        <w:jc w:val="both"/>
        <w:rPr>
          <w:sz w:val="24"/>
          <w:szCs w:val="24"/>
        </w:rPr>
      </w:pPr>
    </w:p>
    <w:p w14:paraId="116EB27D" w14:textId="598A325C" w:rsidR="00B11443" w:rsidRPr="0023039E" w:rsidRDefault="00C30DEF" w:rsidP="00F63A70">
      <w:pPr>
        <w:jc w:val="both"/>
        <w:rPr>
          <w:rFonts w:cs="Times New Roman"/>
          <w:b/>
          <w:bCs/>
          <w:sz w:val="24"/>
          <w:szCs w:val="24"/>
        </w:rPr>
      </w:pPr>
      <w:r w:rsidRPr="0023039E">
        <w:rPr>
          <w:rFonts w:cs="Times New Roman"/>
          <w:b/>
          <w:bCs/>
          <w:sz w:val="24"/>
          <w:szCs w:val="24"/>
        </w:rPr>
        <w:t xml:space="preserve">Service </w:t>
      </w:r>
      <w:r w:rsidR="00B11443" w:rsidRPr="0023039E">
        <w:rPr>
          <w:rFonts w:cs="Times New Roman"/>
          <w:b/>
          <w:bCs/>
          <w:sz w:val="24"/>
          <w:szCs w:val="24"/>
        </w:rPr>
        <w:t>Outreach Team</w:t>
      </w:r>
    </w:p>
    <w:p w14:paraId="5EC223F9" w14:textId="096C0FE4" w:rsidR="00C928E9" w:rsidRDefault="00B11443" w:rsidP="00F63A70">
      <w:pPr>
        <w:spacing w:after="0"/>
        <w:jc w:val="both"/>
        <w:rPr>
          <w:rFonts w:cs="Times New Roman"/>
          <w:sz w:val="24"/>
          <w:szCs w:val="24"/>
        </w:rPr>
      </w:pPr>
      <w:r w:rsidRPr="0023039E">
        <w:rPr>
          <w:rFonts w:cs="Times New Roman"/>
          <w:sz w:val="24"/>
          <w:szCs w:val="24"/>
        </w:rPr>
        <w:t>Are you feeling a call to give back and support others</w:t>
      </w:r>
      <w:r w:rsidR="00C928E9" w:rsidRPr="0023039E">
        <w:rPr>
          <w:rFonts w:cs="Times New Roman"/>
          <w:sz w:val="24"/>
          <w:szCs w:val="24"/>
        </w:rPr>
        <w:t xml:space="preserve"> in our broader community?  Be w</w:t>
      </w:r>
      <w:r w:rsidRPr="0023039E">
        <w:rPr>
          <w:rFonts w:cs="Times New Roman"/>
          <w:sz w:val="24"/>
          <w:szCs w:val="24"/>
        </w:rPr>
        <w:t xml:space="preserve">ho </w:t>
      </w:r>
      <w:r w:rsidR="00C928E9" w:rsidRPr="0023039E">
        <w:rPr>
          <w:rFonts w:cs="Times New Roman"/>
          <w:sz w:val="24"/>
          <w:szCs w:val="24"/>
        </w:rPr>
        <w:t>you a</w:t>
      </w:r>
      <w:r w:rsidRPr="0023039E">
        <w:rPr>
          <w:rFonts w:cs="Times New Roman"/>
          <w:sz w:val="24"/>
          <w:szCs w:val="24"/>
        </w:rPr>
        <w:t>re, serving and assisting others in our community who may need food, clothing, shelter, hope and compassion. No special skills required, simply a desire to serve others</w:t>
      </w:r>
      <w:r w:rsidR="00FF0275" w:rsidRPr="0023039E">
        <w:rPr>
          <w:rFonts w:cs="Times New Roman"/>
          <w:sz w:val="24"/>
          <w:szCs w:val="24"/>
        </w:rPr>
        <w:t xml:space="preserve"> from a place of Oneness</w:t>
      </w:r>
      <w:r w:rsidRPr="0023039E">
        <w:rPr>
          <w:rFonts w:cs="Times New Roman"/>
          <w:sz w:val="24"/>
          <w:szCs w:val="24"/>
        </w:rPr>
        <w:t xml:space="preserve">. </w:t>
      </w:r>
      <w:r w:rsidR="004A68F1">
        <w:rPr>
          <w:rFonts w:cs="Times New Roman"/>
          <w:sz w:val="24"/>
          <w:szCs w:val="24"/>
        </w:rPr>
        <w:t>Beginning in 2018 we plan to support Greenmont Elementary School by helping with school lunch costs for needy children, providing supplies, etc.</w:t>
      </w:r>
      <w:r w:rsidR="00320245">
        <w:rPr>
          <w:rFonts w:cs="Times New Roman"/>
          <w:sz w:val="24"/>
          <w:szCs w:val="24"/>
        </w:rPr>
        <w:t>, and also to support with teens in foster care programs.</w:t>
      </w:r>
    </w:p>
    <w:p w14:paraId="4D1C142A" w14:textId="77777777" w:rsidR="00421FD6" w:rsidRPr="0023039E" w:rsidRDefault="00421FD6" w:rsidP="00F63A70">
      <w:pPr>
        <w:spacing w:after="0"/>
        <w:jc w:val="both"/>
        <w:rPr>
          <w:rFonts w:cs="Times New Roman"/>
          <w:sz w:val="24"/>
          <w:szCs w:val="24"/>
        </w:rPr>
      </w:pPr>
    </w:p>
    <w:p w14:paraId="371A3DA6" w14:textId="77777777"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The Consciousness Café</w:t>
      </w:r>
    </w:p>
    <w:p w14:paraId="33BE79E1" w14:textId="18F5290A" w:rsidR="00033485" w:rsidRDefault="006D2321" w:rsidP="00421FD6">
      <w:pPr>
        <w:spacing w:after="0"/>
        <w:jc w:val="both"/>
        <w:rPr>
          <w:rFonts w:cs="Times New Roman"/>
          <w:sz w:val="24"/>
          <w:szCs w:val="24"/>
        </w:rPr>
      </w:pPr>
      <w:r w:rsidRPr="0023039E">
        <w:rPr>
          <w:rFonts w:cs="Times New Roman"/>
          <w:sz w:val="24"/>
          <w:szCs w:val="24"/>
        </w:rPr>
        <w:t>The Consciousness Cafe is held in the Social Hall after the Sunday service.  The purpose of the Cafe is to encourage members to linger after service, mingle, get to know each other better,</w:t>
      </w:r>
      <w:r w:rsidR="001F363E" w:rsidRPr="0023039E">
        <w:rPr>
          <w:rFonts w:cs="Times New Roman"/>
          <w:sz w:val="24"/>
          <w:szCs w:val="24"/>
        </w:rPr>
        <w:t xml:space="preserve"> and learn more about our</w:t>
      </w:r>
      <w:r w:rsidRPr="0023039E">
        <w:rPr>
          <w:rFonts w:cs="Times New Roman"/>
          <w:sz w:val="24"/>
          <w:szCs w:val="24"/>
        </w:rPr>
        <w:t xml:space="preserve"> community while enjoying the food provided by the Consciousness Cafe Committee.  Offerings may range from a complete meal to snacks, beverages, and birthday cake on Birthday Sunday</w:t>
      </w:r>
      <w:r w:rsidR="001F363E" w:rsidRPr="0023039E">
        <w:rPr>
          <w:rFonts w:cs="Times New Roman"/>
          <w:sz w:val="24"/>
          <w:szCs w:val="24"/>
        </w:rPr>
        <w:t xml:space="preserve"> (the last Sunday of each month)</w:t>
      </w:r>
      <w:r w:rsidRPr="0023039E">
        <w:rPr>
          <w:rFonts w:cs="Times New Roman"/>
          <w:sz w:val="24"/>
          <w:szCs w:val="24"/>
        </w:rPr>
        <w:t xml:space="preserve">.  </w:t>
      </w:r>
      <w:r w:rsidR="00E63B50">
        <w:rPr>
          <w:rFonts w:cs="Times New Roman"/>
          <w:sz w:val="24"/>
          <w:szCs w:val="24"/>
        </w:rPr>
        <w:t>Bring something to share!</w:t>
      </w:r>
    </w:p>
    <w:p w14:paraId="1034217B" w14:textId="77777777" w:rsidR="002C0457" w:rsidRPr="0023039E" w:rsidRDefault="002C0457" w:rsidP="00421FD6">
      <w:pPr>
        <w:spacing w:after="0"/>
        <w:jc w:val="both"/>
        <w:rPr>
          <w:rFonts w:cs="Times New Roman"/>
          <w:b/>
          <w:bCs/>
          <w:sz w:val="24"/>
          <w:szCs w:val="24"/>
        </w:rPr>
      </w:pPr>
    </w:p>
    <w:p w14:paraId="1A16BCB7" w14:textId="3DE3376A" w:rsidR="006D2321" w:rsidRPr="0023039E" w:rsidRDefault="006D2321" w:rsidP="00F63A70">
      <w:pPr>
        <w:jc w:val="both"/>
        <w:rPr>
          <w:rFonts w:cs="Times New Roman"/>
          <w:b/>
          <w:bCs/>
          <w:sz w:val="24"/>
          <w:szCs w:val="24"/>
        </w:rPr>
      </w:pPr>
      <w:r w:rsidRPr="0023039E">
        <w:rPr>
          <w:rFonts w:cs="Times New Roman"/>
          <w:b/>
          <w:bCs/>
          <w:sz w:val="24"/>
          <w:szCs w:val="24"/>
        </w:rPr>
        <w:t>Compassionate Care</w:t>
      </w:r>
      <w:r w:rsidR="001F363E" w:rsidRPr="0023039E">
        <w:rPr>
          <w:rFonts w:cs="Times New Roman"/>
          <w:b/>
          <w:bCs/>
          <w:sz w:val="24"/>
          <w:szCs w:val="24"/>
        </w:rPr>
        <w:t xml:space="preserve"> Team</w:t>
      </w:r>
    </w:p>
    <w:p w14:paraId="763B0537" w14:textId="69B50A5C" w:rsidR="00033485" w:rsidRDefault="006D2321" w:rsidP="002C0457">
      <w:pPr>
        <w:spacing w:after="0"/>
        <w:jc w:val="both"/>
        <w:rPr>
          <w:rFonts w:cs="Times New Roman"/>
          <w:sz w:val="24"/>
          <w:szCs w:val="24"/>
        </w:rPr>
      </w:pPr>
      <w:r w:rsidRPr="0023039E">
        <w:rPr>
          <w:rFonts w:cs="Times New Roman"/>
          <w:sz w:val="24"/>
          <w:szCs w:val="24"/>
        </w:rPr>
        <w:t xml:space="preserve">Members of the Compassionate Care </w:t>
      </w:r>
      <w:r w:rsidR="001F363E" w:rsidRPr="0023039E">
        <w:rPr>
          <w:rFonts w:cs="Times New Roman"/>
          <w:sz w:val="24"/>
          <w:szCs w:val="24"/>
        </w:rPr>
        <w:t>team support our</w:t>
      </w:r>
      <w:r w:rsidRPr="0023039E">
        <w:rPr>
          <w:rFonts w:cs="Times New Roman"/>
          <w:sz w:val="24"/>
          <w:szCs w:val="24"/>
        </w:rPr>
        <w:t xml:space="preserve"> co</w:t>
      </w:r>
      <w:r w:rsidR="001F363E" w:rsidRPr="0023039E">
        <w:rPr>
          <w:rFonts w:cs="Times New Roman"/>
          <w:sz w:val="24"/>
          <w:szCs w:val="24"/>
        </w:rPr>
        <w:t xml:space="preserve">mmunity with unconditional love and assistance during times of illness or surgery, grief, or emotional difficulties.  </w:t>
      </w:r>
      <w:r w:rsidRPr="0023039E">
        <w:rPr>
          <w:rFonts w:cs="Times New Roman"/>
          <w:sz w:val="24"/>
          <w:szCs w:val="24"/>
        </w:rPr>
        <w:t xml:space="preserve">We reach out in </w:t>
      </w:r>
      <w:r w:rsidR="001F363E" w:rsidRPr="0023039E">
        <w:rPr>
          <w:rFonts w:cs="Times New Roman"/>
          <w:sz w:val="24"/>
          <w:szCs w:val="24"/>
        </w:rPr>
        <w:t xml:space="preserve">sacred </w:t>
      </w:r>
      <w:r w:rsidRPr="0023039E">
        <w:rPr>
          <w:rFonts w:cs="Times New Roman"/>
          <w:sz w:val="24"/>
          <w:szCs w:val="24"/>
        </w:rPr>
        <w:t>friendship</w:t>
      </w:r>
      <w:r w:rsidR="001F363E" w:rsidRPr="0023039E">
        <w:rPr>
          <w:rFonts w:cs="Times New Roman"/>
          <w:sz w:val="24"/>
          <w:szCs w:val="24"/>
        </w:rPr>
        <w:t xml:space="preserve">, without judgment, to listen and to care. </w:t>
      </w:r>
      <w:r w:rsidRPr="0023039E">
        <w:rPr>
          <w:rFonts w:cs="Times New Roman"/>
          <w:sz w:val="24"/>
          <w:szCs w:val="24"/>
        </w:rPr>
        <w:t>Our mission is to provide a caring supportive environment to</w:t>
      </w:r>
      <w:r w:rsidR="001F363E" w:rsidRPr="0023039E">
        <w:rPr>
          <w:rFonts w:cs="Times New Roman"/>
          <w:sz w:val="24"/>
          <w:szCs w:val="24"/>
        </w:rPr>
        <w:t xml:space="preserve"> help meet individuals’</w:t>
      </w:r>
      <w:r w:rsidRPr="0023039E">
        <w:rPr>
          <w:rFonts w:cs="Times New Roman"/>
          <w:sz w:val="24"/>
          <w:szCs w:val="24"/>
        </w:rPr>
        <w:t xml:space="preserve"> needs </w:t>
      </w:r>
      <w:r w:rsidR="001F363E" w:rsidRPr="0023039E">
        <w:rPr>
          <w:rFonts w:cs="Times New Roman"/>
          <w:sz w:val="24"/>
          <w:szCs w:val="24"/>
        </w:rPr>
        <w:t>during</w:t>
      </w:r>
      <w:r w:rsidRPr="0023039E">
        <w:rPr>
          <w:rFonts w:cs="Times New Roman"/>
          <w:sz w:val="24"/>
          <w:szCs w:val="24"/>
        </w:rPr>
        <w:t xml:space="preserve"> physical, emotional and spiritual challenges</w:t>
      </w:r>
      <w:r w:rsidR="001F363E" w:rsidRPr="0023039E">
        <w:rPr>
          <w:rFonts w:cs="Times New Roman"/>
          <w:sz w:val="24"/>
          <w:szCs w:val="24"/>
        </w:rPr>
        <w:t>.</w:t>
      </w:r>
      <w:r w:rsidR="002E1361" w:rsidRPr="0023039E">
        <w:rPr>
          <w:rFonts w:cs="Times New Roman"/>
          <w:sz w:val="24"/>
          <w:szCs w:val="24"/>
        </w:rPr>
        <w:t xml:space="preserve">  If you feel called to serve on this amazing</w:t>
      </w:r>
      <w:r w:rsidR="00D7242E">
        <w:rPr>
          <w:rFonts w:cs="Times New Roman"/>
          <w:sz w:val="24"/>
          <w:szCs w:val="24"/>
        </w:rPr>
        <w:t xml:space="preserve"> team, please talk with Rev. CC or Linda Andriacco.</w:t>
      </w:r>
    </w:p>
    <w:p w14:paraId="615B55D1" w14:textId="77777777" w:rsidR="002C0457" w:rsidRPr="0023039E" w:rsidRDefault="002C0457" w:rsidP="002C0457">
      <w:pPr>
        <w:spacing w:after="0"/>
        <w:jc w:val="both"/>
        <w:rPr>
          <w:rFonts w:cs="Times New Roman"/>
          <w:b/>
          <w:bCs/>
          <w:sz w:val="24"/>
          <w:szCs w:val="24"/>
        </w:rPr>
      </w:pPr>
    </w:p>
    <w:p w14:paraId="51440D3C" w14:textId="3FBC433E"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Sacred Service Circle</w:t>
      </w:r>
      <w:r w:rsidR="004A68F1">
        <w:rPr>
          <w:rFonts w:cs="Times New Roman"/>
          <w:b/>
          <w:bCs/>
          <w:sz w:val="24"/>
          <w:szCs w:val="24"/>
        </w:rPr>
        <w:t xml:space="preserve"> (HUGS and Count and Close)</w:t>
      </w:r>
    </w:p>
    <w:p w14:paraId="4568D56C" w14:textId="0B856265" w:rsidR="002C0457" w:rsidRDefault="00793500" w:rsidP="002C0457">
      <w:pPr>
        <w:spacing w:after="0"/>
        <w:jc w:val="both"/>
        <w:rPr>
          <w:rFonts w:eastAsia="Calibri" w:cs="Times New Roman"/>
          <w:sz w:val="24"/>
          <w:szCs w:val="24"/>
        </w:rPr>
      </w:pPr>
      <w:r w:rsidRPr="0023039E">
        <w:rPr>
          <w:rFonts w:eastAsia="Calibri" w:cs="Times New Roman"/>
          <w:sz w:val="24"/>
          <w:szCs w:val="24"/>
        </w:rPr>
        <w:t xml:space="preserve">The Sacred Service Circle includes the </w:t>
      </w:r>
      <w:r w:rsidR="001F363E" w:rsidRPr="0023039E">
        <w:rPr>
          <w:rFonts w:eastAsia="Calibri" w:cs="Times New Roman"/>
          <w:sz w:val="24"/>
          <w:szCs w:val="24"/>
        </w:rPr>
        <w:t>u</w:t>
      </w:r>
      <w:r w:rsidR="00411DEE" w:rsidRPr="0023039E">
        <w:rPr>
          <w:rFonts w:eastAsia="Calibri" w:cs="Times New Roman"/>
          <w:sz w:val="24"/>
          <w:szCs w:val="24"/>
        </w:rPr>
        <w:t>shers and the</w:t>
      </w:r>
      <w:r w:rsidRPr="0023039E">
        <w:rPr>
          <w:rFonts w:eastAsia="Calibri" w:cs="Times New Roman"/>
          <w:sz w:val="24"/>
          <w:szCs w:val="24"/>
        </w:rPr>
        <w:t xml:space="preserve"> </w:t>
      </w:r>
      <w:r w:rsidR="001F363E" w:rsidRPr="0023039E">
        <w:rPr>
          <w:rFonts w:eastAsia="Calibri" w:cs="Times New Roman"/>
          <w:sz w:val="24"/>
          <w:szCs w:val="24"/>
        </w:rPr>
        <w:t>g</w:t>
      </w:r>
      <w:r w:rsidRPr="0023039E">
        <w:rPr>
          <w:rFonts w:eastAsia="Calibri" w:cs="Times New Roman"/>
          <w:sz w:val="24"/>
          <w:szCs w:val="24"/>
        </w:rPr>
        <w:t>reeters</w:t>
      </w:r>
      <w:r w:rsidR="00411DEE" w:rsidRPr="0023039E">
        <w:rPr>
          <w:rFonts w:eastAsia="Calibri" w:cs="Times New Roman"/>
          <w:sz w:val="24"/>
          <w:szCs w:val="24"/>
        </w:rPr>
        <w:t xml:space="preserve"> – </w:t>
      </w:r>
      <w:r w:rsidR="001F363E" w:rsidRPr="0023039E">
        <w:rPr>
          <w:rFonts w:eastAsia="Calibri" w:cs="Times New Roman"/>
          <w:sz w:val="24"/>
          <w:szCs w:val="24"/>
        </w:rPr>
        <w:t>the</w:t>
      </w:r>
      <w:r w:rsidR="00411DEE" w:rsidRPr="0023039E">
        <w:rPr>
          <w:rFonts w:eastAsia="Calibri" w:cs="Times New Roman"/>
          <w:sz w:val="24"/>
          <w:szCs w:val="24"/>
        </w:rPr>
        <w:t xml:space="preserve"> HUGS T</w:t>
      </w:r>
      <w:r w:rsidRPr="0023039E">
        <w:rPr>
          <w:rFonts w:eastAsia="Calibri" w:cs="Times New Roman"/>
          <w:sz w:val="24"/>
          <w:szCs w:val="24"/>
        </w:rPr>
        <w:t>eam</w:t>
      </w:r>
      <w:r w:rsidR="00411DEE" w:rsidRPr="0023039E">
        <w:rPr>
          <w:rFonts w:eastAsia="Calibri" w:cs="Times New Roman"/>
          <w:sz w:val="24"/>
          <w:szCs w:val="24"/>
        </w:rPr>
        <w:t xml:space="preserve"> – </w:t>
      </w:r>
      <w:r w:rsidRPr="0023039E">
        <w:rPr>
          <w:rFonts w:eastAsia="Calibri" w:cs="Times New Roman"/>
          <w:sz w:val="24"/>
          <w:szCs w:val="24"/>
        </w:rPr>
        <w:t xml:space="preserve">and our Count and Close team. Prior to Sunday service, we welcome all who enter, and provide information about the center.  Our two teams come together to receive the contributions during service, and then our count and close volunteers bless and count the contributions.  Later in the day, they ensure that the Center is locked for the </w:t>
      </w:r>
      <w:r w:rsidR="00874DB8">
        <w:rPr>
          <w:rFonts w:eastAsia="Calibri" w:cs="Times New Roman"/>
          <w:sz w:val="24"/>
          <w:szCs w:val="24"/>
        </w:rPr>
        <w:t>day</w:t>
      </w:r>
      <w:r w:rsidRPr="0023039E">
        <w:rPr>
          <w:rFonts w:eastAsia="Calibri" w:cs="Times New Roman"/>
          <w:sz w:val="24"/>
          <w:szCs w:val="24"/>
        </w:rPr>
        <w:t xml:space="preserve">.  Each team member serves once or twice a month or otherwise as a specific volunteer’s schedule allows. </w:t>
      </w:r>
      <w:r w:rsidR="001F363E" w:rsidRPr="0023039E">
        <w:rPr>
          <w:rFonts w:eastAsia="Calibri" w:cs="Times New Roman"/>
          <w:sz w:val="24"/>
          <w:szCs w:val="24"/>
        </w:rPr>
        <w:t xml:space="preserve">We welcome anyone interested in serving.  This is a </w:t>
      </w:r>
      <w:r w:rsidR="007971F7" w:rsidRPr="0023039E">
        <w:rPr>
          <w:rFonts w:eastAsia="Calibri" w:cs="Times New Roman"/>
          <w:sz w:val="24"/>
          <w:szCs w:val="24"/>
        </w:rPr>
        <w:t>great</w:t>
      </w:r>
      <w:r w:rsidR="001F363E" w:rsidRPr="0023039E">
        <w:rPr>
          <w:rFonts w:eastAsia="Calibri" w:cs="Times New Roman"/>
          <w:sz w:val="24"/>
          <w:szCs w:val="24"/>
        </w:rPr>
        <w:t xml:space="preserve"> way to get to know people in your spiritual community!</w:t>
      </w:r>
      <w:r w:rsidR="00072B66">
        <w:rPr>
          <w:rFonts w:eastAsia="Calibri" w:cs="Times New Roman"/>
          <w:sz w:val="24"/>
          <w:szCs w:val="24"/>
        </w:rPr>
        <w:t xml:space="preserve"> Talk with Kathy Rice about serving on the HUGS team!</w:t>
      </w:r>
    </w:p>
    <w:p w14:paraId="05B4DF55" w14:textId="77777777" w:rsidR="002C0457" w:rsidRDefault="002C0457" w:rsidP="002C0457">
      <w:pPr>
        <w:spacing w:after="0"/>
        <w:jc w:val="both"/>
        <w:rPr>
          <w:rFonts w:eastAsia="Calibri" w:cs="Times New Roman"/>
          <w:sz w:val="24"/>
          <w:szCs w:val="24"/>
        </w:rPr>
      </w:pPr>
    </w:p>
    <w:p w14:paraId="68A18422" w14:textId="4F017366" w:rsidR="008A2780" w:rsidRPr="002C0457" w:rsidRDefault="008A2780" w:rsidP="002C0457">
      <w:pPr>
        <w:spacing w:after="0"/>
        <w:jc w:val="both"/>
        <w:rPr>
          <w:rFonts w:eastAsia="Calibri" w:cs="Times New Roman"/>
          <w:sz w:val="24"/>
          <w:szCs w:val="24"/>
        </w:rPr>
      </w:pPr>
      <w:r w:rsidRPr="0023039E">
        <w:rPr>
          <w:b/>
          <w:bCs/>
          <w:sz w:val="24"/>
          <w:szCs w:val="24"/>
        </w:rPr>
        <w:t>Youth Program</w:t>
      </w:r>
      <w:r w:rsidR="003A739D" w:rsidRPr="0023039E">
        <w:rPr>
          <w:b/>
          <w:bCs/>
          <w:sz w:val="24"/>
          <w:szCs w:val="24"/>
        </w:rPr>
        <w:t xml:space="preserve">  </w:t>
      </w:r>
    </w:p>
    <w:p w14:paraId="2D44C1F8" w14:textId="6A186EB0" w:rsidR="00071F26" w:rsidRPr="0023039E" w:rsidRDefault="00071F26" w:rsidP="00F63A70">
      <w:pPr>
        <w:jc w:val="both"/>
        <w:rPr>
          <w:bCs/>
          <w:sz w:val="24"/>
          <w:szCs w:val="24"/>
        </w:rPr>
      </w:pPr>
      <w:r w:rsidRPr="0023039E">
        <w:rPr>
          <w:bCs/>
          <w:sz w:val="24"/>
          <w:szCs w:val="24"/>
        </w:rPr>
        <w:t>The Youth Program is where the Center children learn about their and everyone else’s oneness with God and divine creativity.  The Youth Program consists of the following age groups:</w:t>
      </w:r>
    </w:p>
    <w:p w14:paraId="4A599791" w14:textId="58BBEFFC" w:rsidR="00071F26" w:rsidRPr="0023039E" w:rsidRDefault="00E4085E" w:rsidP="00071F26">
      <w:pPr>
        <w:pStyle w:val="ListParagraph"/>
        <w:numPr>
          <w:ilvl w:val="0"/>
          <w:numId w:val="21"/>
        </w:numPr>
        <w:jc w:val="both"/>
        <w:rPr>
          <w:bCs/>
          <w:color w:val="auto"/>
          <w:sz w:val="24"/>
          <w:szCs w:val="24"/>
        </w:rPr>
      </w:pPr>
      <w:r>
        <w:rPr>
          <w:bCs/>
          <w:color w:val="auto"/>
          <w:sz w:val="24"/>
          <w:szCs w:val="24"/>
        </w:rPr>
        <w:t>Toddlers (0-5</w:t>
      </w:r>
      <w:r w:rsidR="00071F26" w:rsidRPr="0023039E">
        <w:rPr>
          <w:bCs/>
          <w:color w:val="auto"/>
          <w:sz w:val="24"/>
          <w:szCs w:val="24"/>
        </w:rPr>
        <w:t>)</w:t>
      </w:r>
    </w:p>
    <w:p w14:paraId="75AE80FB" w14:textId="13D382C7" w:rsidR="00071F26" w:rsidRDefault="00E4085E" w:rsidP="00071F26">
      <w:pPr>
        <w:pStyle w:val="ListParagraph"/>
        <w:numPr>
          <w:ilvl w:val="0"/>
          <w:numId w:val="21"/>
        </w:numPr>
        <w:jc w:val="both"/>
        <w:rPr>
          <w:bCs/>
          <w:color w:val="auto"/>
          <w:sz w:val="24"/>
          <w:szCs w:val="24"/>
        </w:rPr>
      </w:pPr>
      <w:r>
        <w:rPr>
          <w:bCs/>
          <w:color w:val="auto"/>
          <w:sz w:val="24"/>
          <w:szCs w:val="24"/>
        </w:rPr>
        <w:t>Children (6</w:t>
      </w:r>
      <w:r w:rsidR="0063023B">
        <w:rPr>
          <w:bCs/>
          <w:color w:val="auto"/>
          <w:sz w:val="24"/>
          <w:szCs w:val="24"/>
        </w:rPr>
        <w:t>-</w:t>
      </w:r>
      <w:r w:rsidR="00071F26" w:rsidRPr="0023039E">
        <w:rPr>
          <w:bCs/>
          <w:color w:val="auto"/>
          <w:sz w:val="24"/>
          <w:szCs w:val="24"/>
        </w:rPr>
        <w:t>1</w:t>
      </w:r>
      <w:r w:rsidR="0063023B">
        <w:rPr>
          <w:bCs/>
          <w:color w:val="auto"/>
          <w:sz w:val="24"/>
          <w:szCs w:val="24"/>
        </w:rPr>
        <w:t>1</w:t>
      </w:r>
      <w:r w:rsidR="00071F26" w:rsidRPr="0023039E">
        <w:rPr>
          <w:bCs/>
          <w:color w:val="auto"/>
          <w:sz w:val="24"/>
          <w:szCs w:val="24"/>
        </w:rPr>
        <w:t>)</w:t>
      </w:r>
    </w:p>
    <w:p w14:paraId="47EE1933" w14:textId="78E37690" w:rsidR="0063023B" w:rsidRPr="0023039E" w:rsidRDefault="007C726E" w:rsidP="00071F26">
      <w:pPr>
        <w:pStyle w:val="ListParagraph"/>
        <w:numPr>
          <w:ilvl w:val="0"/>
          <w:numId w:val="21"/>
        </w:numPr>
        <w:jc w:val="both"/>
        <w:rPr>
          <w:bCs/>
          <w:color w:val="auto"/>
          <w:sz w:val="24"/>
          <w:szCs w:val="24"/>
        </w:rPr>
      </w:pPr>
      <w:r>
        <w:rPr>
          <w:bCs/>
          <w:color w:val="auto"/>
          <w:sz w:val="24"/>
          <w:szCs w:val="24"/>
        </w:rPr>
        <w:t>Tweens (12</w:t>
      </w:r>
      <w:r w:rsidR="0063023B">
        <w:rPr>
          <w:bCs/>
          <w:color w:val="auto"/>
          <w:sz w:val="24"/>
          <w:szCs w:val="24"/>
        </w:rPr>
        <w:t>-1</w:t>
      </w:r>
      <w:r>
        <w:rPr>
          <w:bCs/>
          <w:color w:val="auto"/>
          <w:sz w:val="24"/>
          <w:szCs w:val="24"/>
        </w:rPr>
        <w:t>4</w:t>
      </w:r>
      <w:r w:rsidR="0063023B">
        <w:rPr>
          <w:bCs/>
          <w:color w:val="auto"/>
          <w:sz w:val="24"/>
          <w:szCs w:val="24"/>
        </w:rPr>
        <w:t>)</w:t>
      </w:r>
    </w:p>
    <w:p w14:paraId="3A85CE54" w14:textId="08882B03" w:rsidR="00071F26" w:rsidRPr="0023039E" w:rsidRDefault="007C726E" w:rsidP="00071F26">
      <w:pPr>
        <w:pStyle w:val="ListParagraph"/>
        <w:numPr>
          <w:ilvl w:val="0"/>
          <w:numId w:val="21"/>
        </w:numPr>
        <w:jc w:val="both"/>
        <w:rPr>
          <w:bCs/>
          <w:color w:val="auto"/>
          <w:sz w:val="24"/>
          <w:szCs w:val="24"/>
        </w:rPr>
      </w:pPr>
      <w:r>
        <w:rPr>
          <w:bCs/>
          <w:color w:val="auto"/>
          <w:sz w:val="24"/>
          <w:szCs w:val="24"/>
        </w:rPr>
        <w:t>Teens (15</w:t>
      </w:r>
      <w:r w:rsidR="0063023B">
        <w:rPr>
          <w:bCs/>
          <w:color w:val="auto"/>
          <w:sz w:val="24"/>
          <w:szCs w:val="24"/>
        </w:rPr>
        <w:t>–</w:t>
      </w:r>
      <w:r w:rsidR="00071F26" w:rsidRPr="0023039E">
        <w:rPr>
          <w:bCs/>
          <w:color w:val="auto"/>
          <w:sz w:val="24"/>
          <w:szCs w:val="24"/>
        </w:rPr>
        <w:t>18)</w:t>
      </w:r>
    </w:p>
    <w:p w14:paraId="2248AB8C" w14:textId="68439A48" w:rsidR="007971F7" w:rsidRPr="0023039E" w:rsidRDefault="00594A19" w:rsidP="00F63A70">
      <w:pPr>
        <w:jc w:val="both"/>
        <w:rPr>
          <w:rFonts w:cs="Times New Roman"/>
          <w:sz w:val="24"/>
          <w:szCs w:val="24"/>
        </w:rPr>
      </w:pPr>
      <w:r>
        <w:rPr>
          <w:bCs/>
          <w:sz w:val="24"/>
          <w:szCs w:val="24"/>
        </w:rPr>
        <w:t xml:space="preserve">We have amazing teachers, including Carol Huesman and Rebecca Rogero-Victor, writing curriculum for the kids that aligns </w:t>
      </w:r>
      <w:r w:rsidR="0063023B">
        <w:rPr>
          <w:bCs/>
          <w:sz w:val="24"/>
          <w:szCs w:val="24"/>
        </w:rPr>
        <w:t xml:space="preserve">with what the rest of us are up to out in the Sanctuary.  </w:t>
      </w:r>
      <w:r w:rsidR="00786A15">
        <w:rPr>
          <w:bCs/>
          <w:sz w:val="24"/>
          <w:szCs w:val="24"/>
        </w:rPr>
        <w:t>Talk to your children about what they are learning – I think you’ll like it!</w:t>
      </w:r>
      <w:r w:rsidR="00874DB8">
        <w:rPr>
          <w:bCs/>
          <w:sz w:val="24"/>
          <w:szCs w:val="24"/>
        </w:rPr>
        <w:t xml:space="preserve">  </w:t>
      </w:r>
      <w:r>
        <w:rPr>
          <w:b/>
          <w:bCs/>
          <w:sz w:val="24"/>
          <w:szCs w:val="24"/>
        </w:rPr>
        <w:t xml:space="preserve">WE </w:t>
      </w:r>
      <w:r w:rsidR="004A68F1">
        <w:rPr>
          <w:b/>
          <w:bCs/>
          <w:sz w:val="24"/>
          <w:szCs w:val="24"/>
        </w:rPr>
        <w:t xml:space="preserve">NEED YOU! </w:t>
      </w:r>
      <w:r w:rsidR="00320245">
        <w:rPr>
          <w:bCs/>
          <w:sz w:val="24"/>
          <w:szCs w:val="24"/>
        </w:rPr>
        <w:t xml:space="preserve"> Pl</w:t>
      </w:r>
      <w:r w:rsidR="00874DB8">
        <w:rPr>
          <w:bCs/>
          <w:sz w:val="24"/>
          <w:szCs w:val="24"/>
        </w:rPr>
        <w:t xml:space="preserve">ease talk with Stephani Stewart, program coordinator, </w:t>
      </w:r>
      <w:r w:rsidR="004A68F1">
        <w:rPr>
          <w:bCs/>
          <w:sz w:val="24"/>
          <w:szCs w:val="24"/>
        </w:rPr>
        <w:t xml:space="preserve">about serving in our youth program. You can reach her </w:t>
      </w:r>
      <w:r w:rsidR="00874DB8">
        <w:rPr>
          <w:bCs/>
          <w:sz w:val="24"/>
          <w:szCs w:val="24"/>
        </w:rPr>
        <w:t xml:space="preserve">at </w:t>
      </w:r>
      <w:r w:rsidR="002C1863">
        <w:rPr>
          <w:bCs/>
          <w:sz w:val="24"/>
          <w:szCs w:val="24"/>
        </w:rPr>
        <w:t>(937) 524-1488</w:t>
      </w:r>
      <w:r>
        <w:rPr>
          <w:bCs/>
          <w:sz w:val="24"/>
          <w:szCs w:val="24"/>
        </w:rPr>
        <w:t>.</w:t>
      </w:r>
    </w:p>
    <w:p w14:paraId="58E9D2F4" w14:textId="77777777" w:rsidR="008A2780" w:rsidRPr="0023039E" w:rsidRDefault="008A2780" w:rsidP="00F63A70">
      <w:pPr>
        <w:jc w:val="both"/>
        <w:rPr>
          <w:bCs/>
          <w:sz w:val="24"/>
          <w:szCs w:val="24"/>
        </w:rPr>
      </w:pPr>
      <w:r w:rsidRPr="0023039E">
        <w:rPr>
          <w:b/>
          <w:bCs/>
          <w:sz w:val="24"/>
          <w:szCs w:val="24"/>
        </w:rPr>
        <w:t>Adult Education Team</w:t>
      </w:r>
    </w:p>
    <w:p w14:paraId="4496EE85" w14:textId="4725F563" w:rsidR="002C0457" w:rsidRDefault="00793500" w:rsidP="002C0457">
      <w:pPr>
        <w:spacing w:after="0"/>
        <w:jc w:val="both"/>
        <w:rPr>
          <w:b/>
          <w:bCs/>
          <w:color w:val="FF0000"/>
          <w:sz w:val="24"/>
          <w:szCs w:val="24"/>
        </w:rPr>
      </w:pPr>
      <w:r w:rsidRPr="0023039E">
        <w:rPr>
          <w:rFonts w:eastAsia="Calibri" w:cs="Times New Roman"/>
          <w:sz w:val="24"/>
          <w:szCs w:val="24"/>
        </w:rPr>
        <w:t xml:space="preserve">Adult education is provided by </w:t>
      </w:r>
      <w:r w:rsidR="002E1361" w:rsidRPr="0023039E">
        <w:rPr>
          <w:rFonts w:eastAsia="Calibri" w:cs="Times New Roman"/>
          <w:sz w:val="24"/>
          <w:szCs w:val="24"/>
        </w:rPr>
        <w:t xml:space="preserve">Rev. CC and a group of practitioners </w:t>
      </w:r>
      <w:r w:rsidRPr="0023039E">
        <w:rPr>
          <w:rFonts w:eastAsia="Calibri" w:cs="Times New Roman"/>
          <w:sz w:val="24"/>
          <w:szCs w:val="24"/>
        </w:rPr>
        <w:t xml:space="preserve">working closely </w:t>
      </w:r>
      <w:r w:rsidR="002E1361" w:rsidRPr="0023039E">
        <w:rPr>
          <w:rFonts w:eastAsia="Calibri" w:cs="Times New Roman"/>
          <w:sz w:val="24"/>
          <w:szCs w:val="24"/>
        </w:rPr>
        <w:t>together</w:t>
      </w:r>
      <w:r w:rsidRPr="0023039E">
        <w:rPr>
          <w:rFonts w:eastAsia="Calibri" w:cs="Times New Roman"/>
          <w:sz w:val="24"/>
          <w:szCs w:val="24"/>
        </w:rPr>
        <w:t xml:space="preserve"> to provide classes that help people enlarge their consciousness and overcome their habituated thinking.  Classes include “certificated” (registered) classes from our home office, classes written by Rev. CC or practitioners, short spiritual development courses, and courses written by other ministers.  </w:t>
      </w:r>
      <w:r w:rsidR="00B5522B">
        <w:rPr>
          <w:rFonts w:eastAsia="Calibri" w:cs="Times New Roman"/>
          <w:sz w:val="24"/>
          <w:szCs w:val="24"/>
        </w:rPr>
        <w:t>As we look forward to 201</w:t>
      </w:r>
      <w:r w:rsidR="004A68F1">
        <w:rPr>
          <w:rFonts w:eastAsia="Calibri" w:cs="Times New Roman"/>
          <w:sz w:val="24"/>
          <w:szCs w:val="24"/>
        </w:rPr>
        <w:t>8</w:t>
      </w:r>
      <w:r w:rsidR="00CE7197">
        <w:rPr>
          <w:rFonts w:eastAsia="Calibri" w:cs="Times New Roman"/>
          <w:sz w:val="24"/>
          <w:szCs w:val="24"/>
        </w:rPr>
        <w:t xml:space="preserve"> we plan at least f</w:t>
      </w:r>
      <w:r w:rsidR="004A68F1">
        <w:rPr>
          <w:rFonts w:eastAsia="Calibri" w:cs="Times New Roman"/>
          <w:sz w:val="24"/>
          <w:szCs w:val="24"/>
        </w:rPr>
        <w:t>our</w:t>
      </w:r>
      <w:r w:rsidR="00CE7197">
        <w:rPr>
          <w:rFonts w:eastAsia="Calibri" w:cs="Times New Roman"/>
          <w:sz w:val="24"/>
          <w:szCs w:val="24"/>
        </w:rPr>
        <w:t xml:space="preserve"> certificated classes.  If there is a subject on which you would like to see a class, please let Rev. CC know.</w:t>
      </w:r>
    </w:p>
    <w:p w14:paraId="214FA658" w14:textId="77777777" w:rsidR="002C0457" w:rsidRDefault="002C0457" w:rsidP="002C0457">
      <w:pPr>
        <w:spacing w:after="0"/>
        <w:jc w:val="both"/>
        <w:rPr>
          <w:b/>
          <w:bCs/>
          <w:color w:val="FF0000"/>
          <w:sz w:val="24"/>
          <w:szCs w:val="24"/>
        </w:rPr>
      </w:pPr>
    </w:p>
    <w:p w14:paraId="712834F0" w14:textId="6BD68F98" w:rsidR="00F8776B" w:rsidRPr="002C0457" w:rsidRDefault="00F8776B" w:rsidP="002C0457">
      <w:pPr>
        <w:spacing w:after="0"/>
        <w:jc w:val="both"/>
        <w:rPr>
          <w:b/>
          <w:bCs/>
          <w:color w:val="FF0000"/>
          <w:sz w:val="24"/>
          <w:szCs w:val="24"/>
        </w:rPr>
      </w:pPr>
      <w:r w:rsidRPr="0023039E">
        <w:rPr>
          <w:rFonts w:cs="Times New Roman"/>
          <w:b/>
          <w:sz w:val="24"/>
          <w:szCs w:val="24"/>
        </w:rPr>
        <w:t>Science of Mind</w:t>
      </w:r>
      <w:r w:rsidR="00793500" w:rsidRPr="0023039E">
        <w:rPr>
          <w:rFonts w:cs="Times New Roman"/>
          <w:b/>
          <w:sz w:val="24"/>
          <w:szCs w:val="24"/>
        </w:rPr>
        <w:t xml:space="preserve"> 101</w:t>
      </w:r>
      <w:r w:rsidRPr="0023039E">
        <w:rPr>
          <w:rFonts w:cs="Times New Roman"/>
          <w:b/>
          <w:sz w:val="24"/>
          <w:szCs w:val="24"/>
        </w:rPr>
        <w:t xml:space="preserve"> Discussion Group</w:t>
      </w:r>
    </w:p>
    <w:p w14:paraId="2E83E20F" w14:textId="52C37E6D" w:rsidR="004069CD" w:rsidRDefault="00F8776B" w:rsidP="00F63A70">
      <w:pPr>
        <w:spacing w:after="0"/>
        <w:jc w:val="both"/>
        <w:rPr>
          <w:rFonts w:cs="Times New Roman"/>
          <w:sz w:val="24"/>
          <w:szCs w:val="24"/>
        </w:rPr>
      </w:pPr>
      <w:r w:rsidRPr="0023039E">
        <w:rPr>
          <w:rFonts w:cs="Times New Roman"/>
          <w:sz w:val="24"/>
          <w:szCs w:val="24"/>
        </w:rPr>
        <w:t>This informal group meets every</w:t>
      </w:r>
      <w:r w:rsidR="00793500" w:rsidRPr="0023039E">
        <w:rPr>
          <w:rFonts w:cs="Times New Roman"/>
          <w:sz w:val="24"/>
          <w:szCs w:val="24"/>
        </w:rPr>
        <w:t xml:space="preserve"> </w:t>
      </w:r>
      <w:r w:rsidRPr="0023039E">
        <w:rPr>
          <w:rFonts w:cs="Times New Roman"/>
          <w:sz w:val="24"/>
          <w:szCs w:val="24"/>
        </w:rPr>
        <w:t xml:space="preserve">Sunday for an hour before the celebration </w:t>
      </w:r>
      <w:r w:rsidR="007D293C" w:rsidRPr="0023039E">
        <w:rPr>
          <w:rFonts w:cs="Times New Roman"/>
          <w:sz w:val="24"/>
          <w:szCs w:val="24"/>
        </w:rPr>
        <w:t>service.  It can be of help to</w:t>
      </w:r>
      <w:r w:rsidRPr="0023039E">
        <w:rPr>
          <w:rFonts w:cs="Times New Roman"/>
          <w:sz w:val="24"/>
          <w:szCs w:val="24"/>
        </w:rPr>
        <w:t xml:space="preserve"> new people to better understand the </w:t>
      </w:r>
      <w:r w:rsidR="003E5B0C" w:rsidRPr="0023039E">
        <w:rPr>
          <w:rFonts w:cs="Times New Roman"/>
          <w:sz w:val="24"/>
          <w:szCs w:val="24"/>
        </w:rPr>
        <w:t>philosophy of</w:t>
      </w:r>
      <w:r w:rsidRPr="0023039E">
        <w:rPr>
          <w:rFonts w:cs="Times New Roman"/>
          <w:sz w:val="24"/>
          <w:szCs w:val="24"/>
        </w:rPr>
        <w:t xml:space="preserve"> our founder, Ernest Holmes</w:t>
      </w:r>
      <w:r w:rsidR="007D293C" w:rsidRPr="0023039E">
        <w:rPr>
          <w:rFonts w:cs="Times New Roman"/>
          <w:sz w:val="24"/>
          <w:szCs w:val="24"/>
        </w:rPr>
        <w:t>, and s</w:t>
      </w:r>
      <w:r w:rsidR="006C2348" w:rsidRPr="0023039E">
        <w:rPr>
          <w:rFonts w:cs="Times New Roman"/>
          <w:sz w:val="24"/>
          <w:szCs w:val="24"/>
        </w:rPr>
        <w:t xml:space="preserve">ome participants have been </w:t>
      </w:r>
      <w:r w:rsidR="00793500" w:rsidRPr="0023039E">
        <w:rPr>
          <w:rFonts w:cs="Times New Roman"/>
          <w:sz w:val="24"/>
          <w:szCs w:val="24"/>
        </w:rPr>
        <w:t>“</w:t>
      </w:r>
      <w:r w:rsidR="006C2348" w:rsidRPr="0023039E">
        <w:rPr>
          <w:rFonts w:cs="Times New Roman"/>
          <w:sz w:val="24"/>
          <w:szCs w:val="24"/>
        </w:rPr>
        <w:t>regular</w:t>
      </w:r>
      <w:r w:rsidR="00793500" w:rsidRPr="0023039E">
        <w:rPr>
          <w:rFonts w:cs="Times New Roman"/>
          <w:sz w:val="24"/>
          <w:szCs w:val="24"/>
        </w:rPr>
        <w:t>s”</w:t>
      </w:r>
      <w:r w:rsidR="006C2348" w:rsidRPr="0023039E">
        <w:rPr>
          <w:rFonts w:cs="Times New Roman"/>
          <w:sz w:val="24"/>
          <w:szCs w:val="24"/>
        </w:rPr>
        <w:t xml:space="preserve"> here for decades. </w:t>
      </w:r>
      <w:r w:rsidRPr="0023039E">
        <w:rPr>
          <w:rFonts w:cs="Times New Roman"/>
          <w:sz w:val="24"/>
          <w:szCs w:val="24"/>
        </w:rPr>
        <w:t xml:space="preserve"> </w:t>
      </w:r>
      <w:r w:rsidR="006C2348" w:rsidRPr="0023039E">
        <w:rPr>
          <w:rFonts w:cs="Times New Roman"/>
          <w:sz w:val="24"/>
          <w:szCs w:val="24"/>
        </w:rPr>
        <w:t>With re</w:t>
      </w:r>
      <w:r w:rsidRPr="0023039E">
        <w:rPr>
          <w:rFonts w:cs="Times New Roman"/>
          <w:sz w:val="24"/>
          <w:szCs w:val="24"/>
        </w:rPr>
        <w:t xml:space="preserve">adings from one of </w:t>
      </w:r>
      <w:r w:rsidR="00793500" w:rsidRPr="0023039E">
        <w:rPr>
          <w:rFonts w:cs="Times New Roman"/>
          <w:sz w:val="24"/>
          <w:szCs w:val="24"/>
        </w:rPr>
        <w:t>Dr. Holmes’</w:t>
      </w:r>
      <w:r w:rsidRPr="0023039E">
        <w:rPr>
          <w:rFonts w:cs="Times New Roman"/>
          <w:sz w:val="24"/>
          <w:szCs w:val="24"/>
        </w:rPr>
        <w:t xml:space="preserve"> books as a touchstone, the group shares perspectives, musings, and personal experiences to help understand and illustrate the workings of Spirit in the world and in our individual lives. Reading the book chapters in advance</w:t>
      </w:r>
      <w:r w:rsidR="006C2348" w:rsidRPr="0023039E">
        <w:rPr>
          <w:rFonts w:cs="Times New Roman"/>
          <w:sz w:val="24"/>
          <w:szCs w:val="24"/>
        </w:rPr>
        <w:t xml:space="preserve"> </w:t>
      </w:r>
      <w:r w:rsidRPr="0023039E">
        <w:rPr>
          <w:rFonts w:cs="Times New Roman"/>
          <w:sz w:val="24"/>
          <w:szCs w:val="24"/>
        </w:rPr>
        <w:t xml:space="preserve">is helpful, but drop-ins are always </w:t>
      </w:r>
      <w:r w:rsidR="003E5B0C" w:rsidRPr="0023039E">
        <w:rPr>
          <w:rFonts w:cs="Times New Roman"/>
          <w:sz w:val="24"/>
          <w:szCs w:val="24"/>
        </w:rPr>
        <w:t xml:space="preserve">welcome. </w:t>
      </w:r>
    </w:p>
    <w:p w14:paraId="30D5EA6C" w14:textId="77777777" w:rsidR="00CE7197" w:rsidRDefault="00CE7197" w:rsidP="00F63A70">
      <w:pPr>
        <w:spacing w:after="0"/>
        <w:jc w:val="both"/>
        <w:rPr>
          <w:rFonts w:cs="Times New Roman"/>
          <w:sz w:val="24"/>
          <w:szCs w:val="24"/>
        </w:rPr>
      </w:pPr>
    </w:p>
    <w:p w14:paraId="42033E4C" w14:textId="77777777" w:rsidR="002C0457" w:rsidRDefault="00FE7CB3" w:rsidP="002C0457">
      <w:pPr>
        <w:spacing w:after="0"/>
        <w:jc w:val="both"/>
        <w:rPr>
          <w:rFonts w:cs="Times New Roman"/>
          <w:sz w:val="24"/>
          <w:szCs w:val="24"/>
        </w:rPr>
      </w:pPr>
      <w:r>
        <w:rPr>
          <w:rFonts w:cs="Times New Roman"/>
          <w:sz w:val="24"/>
          <w:szCs w:val="24"/>
        </w:rPr>
        <w:t>Beginning at 9 am, several</w:t>
      </w:r>
      <w:r w:rsidR="00CE7197">
        <w:rPr>
          <w:rFonts w:cs="Times New Roman"/>
          <w:sz w:val="24"/>
          <w:szCs w:val="24"/>
        </w:rPr>
        <w:t xml:space="preserve"> members of this group meet to pray </w:t>
      </w:r>
      <w:r>
        <w:rPr>
          <w:rFonts w:cs="Times New Roman"/>
          <w:sz w:val="24"/>
          <w:szCs w:val="24"/>
        </w:rPr>
        <w:t>together</w:t>
      </w:r>
      <w:r w:rsidR="00CE7197">
        <w:rPr>
          <w:rFonts w:cs="Times New Roman"/>
          <w:sz w:val="24"/>
          <w:szCs w:val="24"/>
        </w:rPr>
        <w:t xml:space="preserve">.  If you would like to join them, </w:t>
      </w:r>
      <w:r>
        <w:rPr>
          <w:rFonts w:cs="Times New Roman"/>
          <w:sz w:val="24"/>
          <w:szCs w:val="24"/>
        </w:rPr>
        <w:t xml:space="preserve">and learn more about affirmative prayer (and get to practice it) </w:t>
      </w:r>
      <w:r w:rsidR="00CE7197">
        <w:rPr>
          <w:rFonts w:cs="Times New Roman"/>
          <w:sz w:val="24"/>
          <w:szCs w:val="24"/>
        </w:rPr>
        <w:t xml:space="preserve">please </w:t>
      </w:r>
      <w:r>
        <w:rPr>
          <w:rFonts w:cs="Times New Roman"/>
          <w:sz w:val="24"/>
          <w:szCs w:val="24"/>
        </w:rPr>
        <w:t>do – just come at 9 am!</w:t>
      </w:r>
    </w:p>
    <w:p w14:paraId="38843958" w14:textId="77777777" w:rsidR="002C0457" w:rsidRDefault="002C0457" w:rsidP="002C0457">
      <w:pPr>
        <w:spacing w:after="0"/>
        <w:jc w:val="both"/>
        <w:rPr>
          <w:rFonts w:cs="Times New Roman"/>
          <w:sz w:val="24"/>
          <w:szCs w:val="24"/>
        </w:rPr>
      </w:pPr>
    </w:p>
    <w:p w14:paraId="796E26FD" w14:textId="51EE4E80" w:rsidR="0041624D" w:rsidRDefault="0041624D" w:rsidP="002C0457">
      <w:pPr>
        <w:spacing w:after="0"/>
        <w:jc w:val="both"/>
        <w:rPr>
          <w:rFonts w:cs="Times New Roman"/>
          <w:b/>
          <w:bCs/>
          <w:sz w:val="24"/>
          <w:szCs w:val="24"/>
        </w:rPr>
      </w:pPr>
      <w:r>
        <w:rPr>
          <w:rFonts w:cs="Times New Roman"/>
          <w:b/>
          <w:bCs/>
          <w:sz w:val="24"/>
          <w:szCs w:val="24"/>
        </w:rPr>
        <w:t>Finance Team</w:t>
      </w:r>
    </w:p>
    <w:p w14:paraId="3E4666E2" w14:textId="7BEB9CF2" w:rsidR="0041624D" w:rsidRDefault="0041624D" w:rsidP="002C0457">
      <w:pPr>
        <w:spacing w:after="0"/>
        <w:jc w:val="both"/>
        <w:rPr>
          <w:rFonts w:cs="Times New Roman"/>
          <w:bCs/>
          <w:sz w:val="24"/>
          <w:szCs w:val="24"/>
        </w:rPr>
      </w:pPr>
      <w:r>
        <w:rPr>
          <w:rFonts w:cs="Times New Roman"/>
          <w:bCs/>
          <w:sz w:val="24"/>
          <w:szCs w:val="24"/>
        </w:rPr>
        <w:t xml:space="preserve">This new team came together in 2017 to help address the financial health of our Center. Its members vision and think creatively about ways to increase funding and trim expenses; they also pray together and individually for our fiscal health and abundance. </w:t>
      </w:r>
    </w:p>
    <w:p w14:paraId="18F0F00B" w14:textId="77777777" w:rsidR="0041624D" w:rsidRPr="0041624D" w:rsidRDefault="0041624D" w:rsidP="002C0457">
      <w:pPr>
        <w:spacing w:after="0"/>
        <w:jc w:val="both"/>
        <w:rPr>
          <w:rFonts w:cs="Times New Roman"/>
          <w:bCs/>
          <w:sz w:val="24"/>
          <w:szCs w:val="24"/>
        </w:rPr>
      </w:pPr>
    </w:p>
    <w:p w14:paraId="2E6B72A9" w14:textId="00DB5590" w:rsidR="007E7218" w:rsidRPr="0023039E" w:rsidRDefault="007E7218" w:rsidP="002C0457">
      <w:pPr>
        <w:spacing w:after="0"/>
        <w:jc w:val="both"/>
        <w:rPr>
          <w:rFonts w:cs="Times New Roman"/>
          <w:b/>
          <w:bCs/>
          <w:sz w:val="24"/>
          <w:szCs w:val="24"/>
        </w:rPr>
      </w:pPr>
      <w:r w:rsidRPr="0023039E">
        <w:rPr>
          <w:rFonts w:cs="Times New Roman"/>
          <w:b/>
          <w:bCs/>
          <w:sz w:val="24"/>
          <w:szCs w:val="24"/>
        </w:rPr>
        <w:t xml:space="preserve">Meditation Sangha </w:t>
      </w:r>
      <w:r w:rsidR="003A739D" w:rsidRPr="0023039E">
        <w:rPr>
          <w:rFonts w:cs="Times New Roman"/>
          <w:b/>
          <w:bCs/>
          <w:sz w:val="24"/>
          <w:szCs w:val="24"/>
        </w:rPr>
        <w:t xml:space="preserve"> </w:t>
      </w:r>
    </w:p>
    <w:p w14:paraId="6D452090" w14:textId="77777777" w:rsidR="002C0457" w:rsidRDefault="007E7218" w:rsidP="002C0457">
      <w:pPr>
        <w:spacing w:after="0"/>
        <w:jc w:val="both"/>
        <w:rPr>
          <w:rFonts w:cs="Times New Roman"/>
          <w:sz w:val="24"/>
          <w:szCs w:val="24"/>
        </w:rPr>
      </w:pPr>
      <w:r w:rsidRPr="0023039E">
        <w:rPr>
          <w:rFonts w:cs="Times New Roman"/>
          <w:sz w:val="24"/>
          <w:szCs w:val="24"/>
        </w:rPr>
        <w:t xml:space="preserve">The Meditation Sangha meets every Wednesday </w:t>
      </w:r>
      <w:r w:rsidR="00DB550B" w:rsidRPr="0023039E">
        <w:rPr>
          <w:rFonts w:cs="Times New Roman"/>
          <w:sz w:val="24"/>
          <w:szCs w:val="24"/>
        </w:rPr>
        <w:t>at 7</w:t>
      </w:r>
      <w:r w:rsidR="008F39FD">
        <w:rPr>
          <w:rFonts w:cs="Times New Roman"/>
          <w:sz w:val="24"/>
          <w:szCs w:val="24"/>
        </w:rPr>
        <w:t xml:space="preserve"> </w:t>
      </w:r>
      <w:r w:rsidR="00DB550B" w:rsidRPr="0023039E">
        <w:rPr>
          <w:rFonts w:cs="Times New Roman"/>
          <w:sz w:val="24"/>
          <w:szCs w:val="24"/>
        </w:rPr>
        <w:t xml:space="preserve">pm </w:t>
      </w:r>
      <w:r w:rsidR="007971F7" w:rsidRPr="0023039E">
        <w:rPr>
          <w:rFonts w:cs="Times New Roman"/>
          <w:sz w:val="24"/>
          <w:szCs w:val="24"/>
        </w:rPr>
        <w:t xml:space="preserve">and Sunday </w:t>
      </w:r>
      <w:r w:rsidRPr="0023039E">
        <w:rPr>
          <w:rFonts w:cs="Times New Roman"/>
          <w:sz w:val="24"/>
          <w:szCs w:val="24"/>
        </w:rPr>
        <w:t xml:space="preserve">at </w:t>
      </w:r>
      <w:r w:rsidR="00DB550B" w:rsidRPr="0023039E">
        <w:rPr>
          <w:rFonts w:cs="Times New Roman"/>
          <w:sz w:val="24"/>
          <w:szCs w:val="24"/>
        </w:rPr>
        <w:t>6:30</w:t>
      </w:r>
      <w:r w:rsidR="00321169" w:rsidRPr="0023039E">
        <w:rPr>
          <w:rFonts w:cs="Times New Roman"/>
          <w:sz w:val="24"/>
          <w:szCs w:val="24"/>
        </w:rPr>
        <w:t xml:space="preserve"> </w:t>
      </w:r>
      <w:r w:rsidR="00DB550B" w:rsidRPr="0023039E">
        <w:rPr>
          <w:rFonts w:cs="Times New Roman"/>
          <w:sz w:val="24"/>
          <w:szCs w:val="24"/>
        </w:rPr>
        <w:t>pm.  Team leader</w:t>
      </w:r>
      <w:r w:rsidR="003A739D" w:rsidRPr="0023039E">
        <w:rPr>
          <w:rFonts w:cs="Times New Roman"/>
          <w:sz w:val="24"/>
          <w:szCs w:val="24"/>
        </w:rPr>
        <w:t xml:space="preserve">, </w:t>
      </w:r>
      <w:r w:rsidRPr="0023039E">
        <w:rPr>
          <w:rFonts w:cs="Times New Roman"/>
          <w:sz w:val="24"/>
          <w:szCs w:val="24"/>
        </w:rPr>
        <w:t>Mark Coltrain</w:t>
      </w:r>
      <w:r w:rsidR="003A739D" w:rsidRPr="0023039E">
        <w:rPr>
          <w:rFonts w:cs="Times New Roman"/>
          <w:sz w:val="24"/>
          <w:szCs w:val="24"/>
        </w:rPr>
        <w:t>,</w:t>
      </w:r>
      <w:r w:rsidRPr="0023039E">
        <w:rPr>
          <w:rFonts w:cs="Times New Roman"/>
          <w:sz w:val="24"/>
          <w:szCs w:val="24"/>
        </w:rPr>
        <w:t xml:space="preserve"> offer</w:t>
      </w:r>
      <w:r w:rsidR="00DB550B" w:rsidRPr="0023039E">
        <w:rPr>
          <w:rFonts w:cs="Times New Roman"/>
          <w:sz w:val="24"/>
          <w:szCs w:val="24"/>
        </w:rPr>
        <w:t>s</w:t>
      </w:r>
      <w:r w:rsidRPr="0023039E">
        <w:rPr>
          <w:rFonts w:cs="Times New Roman"/>
          <w:sz w:val="24"/>
          <w:szCs w:val="24"/>
        </w:rPr>
        <w:t xml:space="preserve"> a half hour introduction to meditation at </w:t>
      </w:r>
      <w:r w:rsidR="00513E26" w:rsidRPr="0023039E">
        <w:rPr>
          <w:rFonts w:cs="Times New Roman"/>
          <w:sz w:val="24"/>
          <w:szCs w:val="24"/>
        </w:rPr>
        <w:t>6:30</w:t>
      </w:r>
      <w:r w:rsidR="008F39FD">
        <w:rPr>
          <w:rFonts w:cs="Times New Roman"/>
          <w:sz w:val="24"/>
          <w:szCs w:val="24"/>
        </w:rPr>
        <w:t xml:space="preserve"> </w:t>
      </w:r>
      <w:r w:rsidR="00513E26" w:rsidRPr="0023039E">
        <w:rPr>
          <w:rFonts w:cs="Times New Roman"/>
          <w:sz w:val="24"/>
          <w:szCs w:val="24"/>
        </w:rPr>
        <w:t>pm on</w:t>
      </w:r>
      <w:r w:rsidR="007971F7" w:rsidRPr="0023039E">
        <w:rPr>
          <w:rFonts w:cs="Times New Roman"/>
          <w:sz w:val="24"/>
          <w:szCs w:val="24"/>
        </w:rPr>
        <w:t xml:space="preserve"> Wednesday evening</w:t>
      </w:r>
      <w:r w:rsidR="003A739D" w:rsidRPr="0023039E">
        <w:rPr>
          <w:rFonts w:cs="Times New Roman"/>
          <w:sz w:val="24"/>
          <w:szCs w:val="24"/>
        </w:rPr>
        <w:t>s</w:t>
      </w:r>
      <w:r w:rsidRPr="0023039E">
        <w:rPr>
          <w:rFonts w:cs="Times New Roman"/>
          <w:sz w:val="24"/>
          <w:szCs w:val="24"/>
        </w:rPr>
        <w:t>.  Periodically</w:t>
      </w:r>
      <w:r w:rsidR="003A739D" w:rsidRPr="0023039E">
        <w:rPr>
          <w:rFonts w:cs="Times New Roman"/>
          <w:sz w:val="24"/>
          <w:szCs w:val="24"/>
        </w:rPr>
        <w:t xml:space="preserve"> and</w:t>
      </w:r>
      <w:r w:rsidRPr="0023039E">
        <w:rPr>
          <w:rFonts w:cs="Times New Roman"/>
          <w:sz w:val="24"/>
          <w:szCs w:val="24"/>
        </w:rPr>
        <w:t xml:space="preserve"> throughout the year</w:t>
      </w:r>
      <w:r w:rsidR="003A739D" w:rsidRPr="0023039E">
        <w:rPr>
          <w:rFonts w:cs="Times New Roman"/>
          <w:sz w:val="24"/>
          <w:szCs w:val="24"/>
        </w:rPr>
        <w:t>,</w:t>
      </w:r>
      <w:r w:rsidRPr="0023039E">
        <w:rPr>
          <w:rFonts w:cs="Times New Roman"/>
          <w:sz w:val="24"/>
          <w:szCs w:val="24"/>
        </w:rPr>
        <w:t xml:space="preserve"> medi</w:t>
      </w:r>
      <w:r w:rsidR="003A739D" w:rsidRPr="0023039E">
        <w:rPr>
          <w:rFonts w:cs="Times New Roman"/>
          <w:sz w:val="24"/>
          <w:szCs w:val="24"/>
        </w:rPr>
        <w:t>tation retreats are conducted.  T</w:t>
      </w:r>
      <w:r w:rsidRPr="0023039E">
        <w:rPr>
          <w:rFonts w:cs="Times New Roman"/>
          <w:sz w:val="24"/>
          <w:szCs w:val="24"/>
        </w:rPr>
        <w:t>hese retreats, typically three</w:t>
      </w:r>
      <w:r w:rsidR="00327D71" w:rsidRPr="0023039E">
        <w:rPr>
          <w:rFonts w:cs="Times New Roman"/>
          <w:sz w:val="24"/>
          <w:szCs w:val="24"/>
        </w:rPr>
        <w:t xml:space="preserve"> hou</w:t>
      </w:r>
      <w:r w:rsidR="003A739D" w:rsidRPr="0023039E">
        <w:rPr>
          <w:rFonts w:cs="Times New Roman"/>
          <w:sz w:val="24"/>
          <w:szCs w:val="24"/>
        </w:rPr>
        <w:t>rs in duration, allow</w:t>
      </w:r>
      <w:r w:rsidR="00327D71" w:rsidRPr="0023039E">
        <w:rPr>
          <w:rFonts w:cs="Times New Roman"/>
          <w:sz w:val="24"/>
          <w:szCs w:val="24"/>
        </w:rPr>
        <w:t xml:space="preserve"> the S</w:t>
      </w:r>
      <w:r w:rsidRPr="0023039E">
        <w:rPr>
          <w:rFonts w:cs="Times New Roman"/>
          <w:sz w:val="24"/>
          <w:szCs w:val="24"/>
        </w:rPr>
        <w:t xml:space="preserve">angha to expand their practice in terms of </w:t>
      </w:r>
      <w:r w:rsidR="0030504A" w:rsidRPr="0023039E">
        <w:rPr>
          <w:rFonts w:cs="Times New Roman"/>
          <w:sz w:val="24"/>
          <w:szCs w:val="24"/>
        </w:rPr>
        <w:t>duration and</w:t>
      </w:r>
      <w:r w:rsidRPr="0023039E">
        <w:rPr>
          <w:rFonts w:cs="Times New Roman"/>
          <w:sz w:val="24"/>
          <w:szCs w:val="24"/>
        </w:rPr>
        <w:t xml:space="preserve"> style.</w:t>
      </w:r>
    </w:p>
    <w:p w14:paraId="4D461E59" w14:textId="77777777" w:rsidR="002C0457" w:rsidRDefault="002C0457" w:rsidP="002C0457">
      <w:pPr>
        <w:spacing w:after="0"/>
        <w:jc w:val="both"/>
        <w:rPr>
          <w:rFonts w:cs="Times New Roman"/>
          <w:sz w:val="24"/>
          <w:szCs w:val="24"/>
        </w:rPr>
      </w:pPr>
    </w:p>
    <w:p w14:paraId="7010C341" w14:textId="5FEAC9A1" w:rsidR="000F05A8" w:rsidRPr="0023039E" w:rsidRDefault="00460DB6" w:rsidP="002C0457">
      <w:pPr>
        <w:spacing w:after="0"/>
        <w:jc w:val="both"/>
        <w:rPr>
          <w:rFonts w:cs="Times New Roman"/>
          <w:b/>
          <w:bCs/>
          <w:sz w:val="24"/>
          <w:szCs w:val="24"/>
        </w:rPr>
      </w:pPr>
      <w:r w:rsidRPr="0023039E">
        <w:rPr>
          <w:rFonts w:cs="Times New Roman"/>
          <w:b/>
          <w:bCs/>
          <w:sz w:val="24"/>
          <w:szCs w:val="24"/>
        </w:rPr>
        <w:t xml:space="preserve">Other </w:t>
      </w:r>
      <w:r w:rsidR="002B664D" w:rsidRPr="0023039E">
        <w:rPr>
          <w:rFonts w:cs="Times New Roman"/>
          <w:b/>
          <w:bCs/>
          <w:sz w:val="24"/>
          <w:szCs w:val="24"/>
        </w:rPr>
        <w:t>Center Usage</w:t>
      </w:r>
    </w:p>
    <w:p w14:paraId="6A6FC03B" w14:textId="77777777" w:rsidR="0041624D" w:rsidRDefault="00C928E9" w:rsidP="004A68F1">
      <w:pPr>
        <w:jc w:val="both"/>
        <w:rPr>
          <w:rFonts w:cs="Times New Roman"/>
          <w:bCs/>
          <w:sz w:val="24"/>
          <w:szCs w:val="24"/>
        </w:rPr>
      </w:pPr>
      <w:r w:rsidRPr="0023039E">
        <w:rPr>
          <w:rFonts w:cs="Times New Roman"/>
          <w:bCs/>
          <w:sz w:val="24"/>
          <w:szCs w:val="24"/>
        </w:rPr>
        <w:t xml:space="preserve">Our Center truly is a public Center for Spiritual Living.  We offer space for yoga classes, AA meetings, meetings of eating disorder support groups and weight loss support groups, </w:t>
      </w:r>
      <w:r w:rsidR="007D293C" w:rsidRPr="0023039E">
        <w:rPr>
          <w:rFonts w:cs="Times New Roman"/>
          <w:bCs/>
          <w:sz w:val="24"/>
          <w:szCs w:val="24"/>
        </w:rPr>
        <w:t xml:space="preserve">other spiritual development groups, </w:t>
      </w:r>
      <w:r w:rsidR="00482591" w:rsidRPr="0023039E">
        <w:rPr>
          <w:rFonts w:cs="Times New Roman"/>
          <w:bCs/>
          <w:sz w:val="24"/>
          <w:szCs w:val="24"/>
        </w:rPr>
        <w:t>and</w:t>
      </w:r>
      <w:r w:rsidRPr="0023039E">
        <w:rPr>
          <w:rFonts w:cs="Times New Roman"/>
          <w:bCs/>
          <w:sz w:val="24"/>
          <w:szCs w:val="24"/>
        </w:rPr>
        <w:t xml:space="preserve"> much more.  Our space is also used for weddings and memorial services, as well as a local point for collection of signatures on various referendums</w:t>
      </w:r>
      <w:r w:rsidR="002060BA" w:rsidRPr="0023039E">
        <w:rPr>
          <w:rFonts w:cs="Times New Roman"/>
          <w:bCs/>
          <w:sz w:val="24"/>
          <w:szCs w:val="24"/>
        </w:rPr>
        <w:t xml:space="preserve"> for state elections.</w:t>
      </w:r>
    </w:p>
    <w:p w14:paraId="29EB06B6" w14:textId="497D63F0" w:rsidR="000F05A8" w:rsidRPr="004A68F1" w:rsidRDefault="000F05A8" w:rsidP="004A68F1">
      <w:pPr>
        <w:jc w:val="both"/>
        <w:rPr>
          <w:color w:val="595959" w:themeColor="text1" w:themeTint="A6"/>
          <w:sz w:val="36"/>
          <w:szCs w:val="36"/>
        </w:rPr>
      </w:pPr>
      <w:r w:rsidRPr="004A68F1">
        <w:rPr>
          <w:color w:val="595959" w:themeColor="text1" w:themeTint="A6"/>
          <w:sz w:val="36"/>
          <w:szCs w:val="36"/>
        </w:rPr>
        <w:t xml:space="preserve">Financial </w:t>
      </w:r>
      <w:r w:rsidR="004824C9" w:rsidRPr="004A68F1">
        <w:rPr>
          <w:color w:val="595959" w:themeColor="text1" w:themeTint="A6"/>
          <w:sz w:val="36"/>
          <w:szCs w:val="36"/>
        </w:rPr>
        <w:t xml:space="preserve">Information </w:t>
      </w:r>
    </w:p>
    <w:p w14:paraId="386D4C15" w14:textId="7597C435" w:rsidR="004824C9" w:rsidRPr="000A5FA8" w:rsidRDefault="00066862" w:rsidP="00F63A70">
      <w:pPr>
        <w:jc w:val="both"/>
        <w:rPr>
          <w:rFonts w:cs="Times New Roman"/>
          <w:b/>
          <w:bCs/>
          <w:sz w:val="24"/>
          <w:szCs w:val="24"/>
        </w:rPr>
      </w:pPr>
      <w:r>
        <w:rPr>
          <w:rFonts w:cs="Times New Roman"/>
          <w:b/>
          <w:bCs/>
          <w:sz w:val="24"/>
          <w:szCs w:val="24"/>
        </w:rPr>
        <w:t>Overview</w:t>
      </w:r>
    </w:p>
    <w:p w14:paraId="5B3CACB4" w14:textId="7606F869" w:rsidR="00C6404D" w:rsidRDefault="002A5A3A" w:rsidP="00FA611E">
      <w:pPr>
        <w:jc w:val="both"/>
        <w:rPr>
          <w:rFonts w:cs="Times New Roman"/>
          <w:bCs/>
          <w:color w:val="000000" w:themeColor="text1"/>
          <w:sz w:val="24"/>
          <w:szCs w:val="24"/>
        </w:rPr>
      </w:pPr>
      <w:r w:rsidRPr="000A5FA8">
        <w:rPr>
          <w:rFonts w:cs="Times New Roman"/>
          <w:bCs/>
          <w:color w:val="000000" w:themeColor="text1"/>
          <w:sz w:val="24"/>
          <w:szCs w:val="24"/>
        </w:rPr>
        <w:t xml:space="preserve">The Center continues </w:t>
      </w:r>
      <w:r w:rsidR="00DA20EE" w:rsidRPr="000A5FA8">
        <w:rPr>
          <w:rFonts w:cs="Times New Roman"/>
          <w:bCs/>
          <w:color w:val="000000" w:themeColor="text1"/>
          <w:sz w:val="24"/>
          <w:szCs w:val="24"/>
        </w:rPr>
        <w:t xml:space="preserve">to exist for and </w:t>
      </w:r>
      <w:r w:rsidR="000A5FA8" w:rsidRPr="000A5FA8">
        <w:rPr>
          <w:rFonts w:cs="Times New Roman"/>
          <w:bCs/>
          <w:color w:val="000000" w:themeColor="text1"/>
          <w:sz w:val="24"/>
          <w:szCs w:val="24"/>
        </w:rPr>
        <w:t xml:space="preserve">through the </w:t>
      </w:r>
      <w:r w:rsidRPr="000A5FA8">
        <w:rPr>
          <w:rFonts w:cs="Times New Roman"/>
          <w:bCs/>
          <w:color w:val="000000" w:themeColor="text1"/>
          <w:sz w:val="24"/>
          <w:szCs w:val="24"/>
        </w:rPr>
        <w:t xml:space="preserve">generous support of </w:t>
      </w:r>
      <w:r w:rsidR="0041624D">
        <w:rPr>
          <w:rFonts w:cs="Times New Roman"/>
          <w:bCs/>
          <w:color w:val="000000" w:themeColor="text1"/>
          <w:sz w:val="24"/>
          <w:szCs w:val="24"/>
        </w:rPr>
        <w:t xml:space="preserve">you, </w:t>
      </w:r>
      <w:r w:rsidRPr="000A5FA8">
        <w:rPr>
          <w:rFonts w:cs="Times New Roman"/>
          <w:bCs/>
          <w:color w:val="000000" w:themeColor="text1"/>
          <w:sz w:val="24"/>
          <w:szCs w:val="24"/>
        </w:rPr>
        <w:t xml:space="preserve">the </w:t>
      </w:r>
      <w:r w:rsidR="0041624D">
        <w:rPr>
          <w:rFonts w:cs="Times New Roman"/>
          <w:bCs/>
          <w:color w:val="000000" w:themeColor="text1"/>
          <w:sz w:val="24"/>
          <w:szCs w:val="24"/>
        </w:rPr>
        <w:t xml:space="preserve">members of the </w:t>
      </w:r>
      <w:r w:rsidRPr="000A5FA8">
        <w:rPr>
          <w:rFonts w:cs="Times New Roman"/>
          <w:bCs/>
          <w:color w:val="000000" w:themeColor="text1"/>
          <w:sz w:val="24"/>
          <w:szCs w:val="24"/>
        </w:rPr>
        <w:t>community.</w:t>
      </w:r>
      <w:r w:rsidR="007F06B2" w:rsidRPr="000A5FA8">
        <w:rPr>
          <w:rFonts w:cs="Times New Roman"/>
          <w:bCs/>
          <w:color w:val="000000" w:themeColor="text1"/>
          <w:sz w:val="24"/>
          <w:szCs w:val="24"/>
        </w:rPr>
        <w:t xml:space="preserve">  We operate on a very lean budget.  </w:t>
      </w:r>
      <w:r w:rsidR="00707D7C">
        <w:rPr>
          <w:rFonts w:cs="Times New Roman"/>
          <w:bCs/>
          <w:color w:val="000000" w:themeColor="text1"/>
          <w:sz w:val="24"/>
          <w:szCs w:val="24"/>
        </w:rPr>
        <w:t>Our</w:t>
      </w:r>
      <w:r w:rsidR="00CD6B22" w:rsidRPr="000A5FA8">
        <w:rPr>
          <w:rFonts w:cs="Times New Roman"/>
          <w:bCs/>
          <w:color w:val="000000" w:themeColor="text1"/>
          <w:sz w:val="24"/>
          <w:szCs w:val="24"/>
        </w:rPr>
        <w:t xml:space="preserve"> </w:t>
      </w:r>
      <w:r w:rsidR="00707D7C">
        <w:rPr>
          <w:rFonts w:cs="Times New Roman"/>
          <w:bCs/>
          <w:color w:val="000000" w:themeColor="text1"/>
          <w:sz w:val="24"/>
          <w:szCs w:val="24"/>
        </w:rPr>
        <w:t>Treasurer, Linda Andriacco, along with</w:t>
      </w:r>
      <w:r w:rsidR="00CD6B22" w:rsidRPr="000A5FA8">
        <w:rPr>
          <w:rFonts w:cs="Times New Roman"/>
          <w:bCs/>
          <w:color w:val="000000" w:themeColor="text1"/>
          <w:sz w:val="24"/>
          <w:szCs w:val="24"/>
        </w:rPr>
        <w:t xml:space="preserve"> Rev. CC, and the </w:t>
      </w:r>
      <w:r w:rsidR="000A5FA8" w:rsidRPr="000A5FA8">
        <w:rPr>
          <w:rFonts w:cs="Times New Roman"/>
          <w:bCs/>
          <w:color w:val="000000" w:themeColor="text1"/>
          <w:sz w:val="24"/>
          <w:szCs w:val="24"/>
        </w:rPr>
        <w:t>Leadership</w:t>
      </w:r>
      <w:r w:rsidR="00CD6B22" w:rsidRPr="000A5FA8">
        <w:rPr>
          <w:rFonts w:cs="Times New Roman"/>
          <w:bCs/>
          <w:color w:val="000000" w:themeColor="text1"/>
          <w:sz w:val="24"/>
          <w:szCs w:val="24"/>
        </w:rPr>
        <w:t xml:space="preserve"> Council </w:t>
      </w:r>
      <w:r w:rsidR="007F06B2" w:rsidRPr="000A5FA8">
        <w:rPr>
          <w:rFonts w:cs="Times New Roman"/>
          <w:bCs/>
          <w:color w:val="000000" w:themeColor="text1"/>
          <w:sz w:val="24"/>
          <w:szCs w:val="24"/>
        </w:rPr>
        <w:t xml:space="preserve">continuously monitor the </w:t>
      </w:r>
      <w:r w:rsidR="00066862">
        <w:rPr>
          <w:rFonts w:cs="Times New Roman"/>
          <w:bCs/>
          <w:color w:val="000000" w:themeColor="text1"/>
          <w:sz w:val="24"/>
          <w:szCs w:val="24"/>
        </w:rPr>
        <w:t>financials</w:t>
      </w:r>
      <w:r w:rsidR="007F06B2" w:rsidRPr="000A5FA8">
        <w:rPr>
          <w:rFonts w:cs="Times New Roman"/>
          <w:bCs/>
          <w:color w:val="000000" w:themeColor="text1"/>
          <w:sz w:val="24"/>
          <w:szCs w:val="24"/>
        </w:rPr>
        <w:t xml:space="preserve"> and search for ways to control expenses and increase i</w:t>
      </w:r>
      <w:r w:rsidR="000A5FA8" w:rsidRPr="000A5FA8">
        <w:rPr>
          <w:rFonts w:cs="Times New Roman"/>
          <w:bCs/>
          <w:color w:val="000000" w:themeColor="text1"/>
          <w:sz w:val="24"/>
          <w:szCs w:val="24"/>
        </w:rPr>
        <w:t xml:space="preserve">ncome without having any negative impact </w:t>
      </w:r>
      <w:r w:rsidR="007F06B2" w:rsidRPr="000A5FA8">
        <w:rPr>
          <w:rFonts w:cs="Times New Roman"/>
          <w:bCs/>
          <w:color w:val="000000" w:themeColor="text1"/>
          <w:sz w:val="24"/>
          <w:szCs w:val="24"/>
        </w:rPr>
        <w:t>on the quality of the Sunday service</w:t>
      </w:r>
      <w:r w:rsidR="000A5FA8" w:rsidRPr="000A5FA8">
        <w:rPr>
          <w:rFonts w:cs="Times New Roman"/>
          <w:bCs/>
          <w:color w:val="000000" w:themeColor="text1"/>
          <w:sz w:val="24"/>
          <w:szCs w:val="24"/>
        </w:rPr>
        <w:t>s</w:t>
      </w:r>
      <w:r w:rsidR="007F06B2" w:rsidRPr="000A5FA8">
        <w:rPr>
          <w:rFonts w:cs="Times New Roman"/>
          <w:bCs/>
          <w:color w:val="000000" w:themeColor="text1"/>
          <w:sz w:val="24"/>
          <w:szCs w:val="24"/>
        </w:rPr>
        <w:t xml:space="preserve"> or the services to the community.</w:t>
      </w:r>
      <w:r w:rsidR="00CD6B22" w:rsidRPr="000A5FA8">
        <w:rPr>
          <w:rFonts w:cs="Times New Roman"/>
          <w:bCs/>
          <w:color w:val="000000" w:themeColor="text1"/>
          <w:sz w:val="24"/>
          <w:szCs w:val="24"/>
        </w:rPr>
        <w:t xml:space="preserve"> </w:t>
      </w:r>
    </w:p>
    <w:p w14:paraId="7FCA2F13" w14:textId="38CAD4AF" w:rsidR="00FA611E" w:rsidRDefault="006C0691" w:rsidP="00FA611E">
      <w:pPr>
        <w:jc w:val="both"/>
        <w:rPr>
          <w:rFonts w:cs="Times New Roman"/>
          <w:bCs/>
          <w:color w:val="000000" w:themeColor="text1"/>
          <w:sz w:val="24"/>
          <w:szCs w:val="24"/>
        </w:rPr>
      </w:pPr>
      <w:r>
        <w:rPr>
          <w:rFonts w:cs="Times New Roman"/>
          <w:bCs/>
          <w:color w:val="000000" w:themeColor="text1"/>
          <w:sz w:val="24"/>
          <w:szCs w:val="24"/>
        </w:rPr>
        <w:t>The Center’s f</w:t>
      </w:r>
      <w:r w:rsidR="00FA611E" w:rsidRPr="000A5FA8">
        <w:rPr>
          <w:rFonts w:cs="Times New Roman"/>
          <w:bCs/>
          <w:color w:val="000000" w:themeColor="text1"/>
          <w:sz w:val="24"/>
          <w:szCs w:val="24"/>
        </w:rPr>
        <w:t xml:space="preserve">inancial highlights </w:t>
      </w:r>
      <w:r w:rsidR="00FA611E">
        <w:rPr>
          <w:rFonts w:cs="Times New Roman"/>
          <w:bCs/>
          <w:color w:val="000000" w:themeColor="text1"/>
          <w:sz w:val="24"/>
          <w:szCs w:val="24"/>
        </w:rPr>
        <w:t>for</w:t>
      </w:r>
      <w:r w:rsidR="00FA611E" w:rsidRPr="000A5FA8">
        <w:rPr>
          <w:rFonts w:cs="Times New Roman"/>
          <w:bCs/>
          <w:color w:val="000000" w:themeColor="text1"/>
          <w:sz w:val="24"/>
          <w:szCs w:val="24"/>
        </w:rPr>
        <w:t xml:space="preserve"> 201</w:t>
      </w:r>
      <w:r w:rsidR="004A68F1">
        <w:rPr>
          <w:rFonts w:cs="Times New Roman"/>
          <w:bCs/>
          <w:color w:val="000000" w:themeColor="text1"/>
          <w:sz w:val="24"/>
          <w:szCs w:val="24"/>
        </w:rPr>
        <w:t>7</w:t>
      </w:r>
      <w:r w:rsidR="00FA611E">
        <w:rPr>
          <w:rFonts w:cs="Times New Roman"/>
          <w:bCs/>
          <w:color w:val="000000" w:themeColor="text1"/>
          <w:sz w:val="24"/>
          <w:szCs w:val="24"/>
        </w:rPr>
        <w:t xml:space="preserve"> include:</w:t>
      </w:r>
    </w:p>
    <w:p w14:paraId="584E1E9B" w14:textId="3A9EDDF9" w:rsidR="004A68F1" w:rsidRDefault="004A68F1" w:rsidP="004A68F1">
      <w:pPr>
        <w:pStyle w:val="ListParagraph"/>
        <w:numPr>
          <w:ilvl w:val="0"/>
          <w:numId w:val="29"/>
        </w:numPr>
        <w:jc w:val="both"/>
        <w:rPr>
          <w:rFonts w:cs="Times New Roman"/>
          <w:bCs/>
          <w:color w:val="000000" w:themeColor="text1"/>
          <w:sz w:val="24"/>
          <w:szCs w:val="24"/>
        </w:rPr>
      </w:pPr>
      <w:r>
        <w:rPr>
          <w:rFonts w:cs="Times New Roman"/>
          <w:bCs/>
          <w:color w:val="000000" w:themeColor="text1"/>
          <w:sz w:val="24"/>
          <w:szCs w:val="24"/>
        </w:rPr>
        <w:t>Paying $9,000 toward our past due retirement obligation to Rev. CC.</w:t>
      </w:r>
    </w:p>
    <w:p w14:paraId="12D7078D" w14:textId="49DD46E3" w:rsidR="00D06222" w:rsidRDefault="004A68F1" w:rsidP="007E265C">
      <w:pPr>
        <w:pStyle w:val="ListParagraph"/>
        <w:numPr>
          <w:ilvl w:val="0"/>
          <w:numId w:val="29"/>
        </w:numPr>
        <w:jc w:val="both"/>
        <w:rPr>
          <w:rFonts w:cs="Times New Roman"/>
          <w:bCs/>
          <w:color w:val="000000" w:themeColor="text1"/>
          <w:sz w:val="24"/>
          <w:szCs w:val="24"/>
        </w:rPr>
      </w:pPr>
      <w:r w:rsidRPr="00D06222">
        <w:rPr>
          <w:rFonts w:cs="Times New Roman"/>
          <w:bCs/>
          <w:color w:val="000000" w:themeColor="text1"/>
          <w:sz w:val="24"/>
          <w:szCs w:val="24"/>
        </w:rPr>
        <w:t>Contributing $</w:t>
      </w:r>
      <w:r w:rsidR="00072B66" w:rsidRPr="00D06222">
        <w:rPr>
          <w:rFonts w:cs="Times New Roman"/>
          <w:bCs/>
          <w:color w:val="000000" w:themeColor="text1"/>
          <w:sz w:val="24"/>
          <w:szCs w:val="24"/>
        </w:rPr>
        <w:t>8,825.00</w:t>
      </w:r>
      <w:r w:rsidRPr="00D06222">
        <w:rPr>
          <w:rFonts w:cs="Times New Roman"/>
          <w:bCs/>
          <w:color w:val="000000" w:themeColor="text1"/>
          <w:sz w:val="24"/>
          <w:szCs w:val="24"/>
        </w:rPr>
        <w:t xml:space="preserve"> to our home office, Centers for Spiritual Living</w:t>
      </w:r>
      <w:r w:rsidR="00CF4E59" w:rsidRPr="00D06222">
        <w:rPr>
          <w:rFonts w:cs="Times New Roman"/>
          <w:bCs/>
          <w:color w:val="000000" w:themeColor="text1"/>
          <w:sz w:val="24"/>
          <w:szCs w:val="24"/>
        </w:rPr>
        <w:t>. In the past several years we have allowed ourselves to get behind in meeting our pledge to our organization. During 2017 we wrote weekly checks to help ourselves stay current, and we did much better in 2017 than in the previous several years. We take this pledge very seriously – but there have been times when it was a choice between paying salaries and making these contributions. Know with me that those times are over!</w:t>
      </w:r>
    </w:p>
    <w:p w14:paraId="6783E461" w14:textId="656C84D6" w:rsidR="00307D25" w:rsidRPr="00D06222" w:rsidRDefault="00D06222" w:rsidP="00D06222">
      <w:pPr>
        <w:rPr>
          <w:rFonts w:cs="Times New Roman"/>
          <w:bCs/>
          <w:color w:val="000000" w:themeColor="text1"/>
          <w:kern w:val="20"/>
          <w:sz w:val="24"/>
          <w:szCs w:val="24"/>
          <w:lang w:eastAsia="ja-JP"/>
        </w:rPr>
      </w:pPr>
      <w:r>
        <w:rPr>
          <w:rFonts w:cs="Times New Roman"/>
          <w:bCs/>
          <w:color w:val="000000" w:themeColor="text1"/>
          <w:sz w:val="24"/>
          <w:szCs w:val="24"/>
        </w:rPr>
        <w:br w:type="page"/>
      </w:r>
    </w:p>
    <w:p w14:paraId="5E497101" w14:textId="33137FD8" w:rsidR="00307D25" w:rsidRDefault="00EC0F9C" w:rsidP="00F63A70">
      <w:pPr>
        <w:jc w:val="both"/>
        <w:rPr>
          <w:rFonts w:cs="Times New Roman"/>
          <w:b/>
          <w:bCs/>
          <w:color w:val="000000" w:themeColor="text1"/>
          <w:sz w:val="24"/>
          <w:szCs w:val="24"/>
        </w:rPr>
      </w:pPr>
      <w:r w:rsidRPr="00CC28DC">
        <w:rPr>
          <w:rFonts w:cs="Times New Roman"/>
          <w:b/>
          <w:bCs/>
          <w:color w:val="000000" w:themeColor="text1"/>
          <w:sz w:val="24"/>
          <w:szCs w:val="24"/>
        </w:rPr>
        <w:lastRenderedPageBreak/>
        <w:t>Statement of Assets and Lia</w:t>
      </w:r>
      <w:r w:rsidR="00594A19">
        <w:rPr>
          <w:rFonts w:cs="Times New Roman"/>
          <w:b/>
          <w:bCs/>
          <w:color w:val="000000" w:themeColor="text1"/>
          <w:sz w:val="24"/>
          <w:szCs w:val="24"/>
        </w:rPr>
        <w:t>bilities as of December 31, 201</w:t>
      </w:r>
      <w:r w:rsidR="00CF4E59">
        <w:rPr>
          <w:rFonts w:cs="Times New Roman"/>
          <w:b/>
          <w:bCs/>
          <w:color w:val="000000" w:themeColor="text1"/>
          <w:sz w:val="24"/>
          <w:szCs w:val="24"/>
        </w:rPr>
        <w:t>7</w:t>
      </w:r>
    </w:p>
    <w:p w14:paraId="4ADD70C3" w14:textId="422CE388" w:rsidR="00CC28DC" w:rsidRPr="00CC28DC" w:rsidRDefault="00D06222" w:rsidP="00F63A70">
      <w:pPr>
        <w:jc w:val="both"/>
        <w:rPr>
          <w:rFonts w:cs="Times New Roman"/>
          <w:b/>
          <w:bCs/>
          <w:color w:val="000000" w:themeColor="text1"/>
          <w:sz w:val="24"/>
          <w:szCs w:val="24"/>
        </w:rPr>
      </w:pPr>
      <w:r w:rsidRPr="00594A19">
        <w:rPr>
          <w:rFonts w:cs="Times New Roman"/>
          <w:bCs/>
          <w:noProof/>
          <w:color w:val="000000" w:themeColor="text1"/>
          <w:sz w:val="24"/>
          <w:szCs w:val="24"/>
        </w:rPr>
        <mc:AlternateContent>
          <mc:Choice Requires="wps">
            <w:drawing>
              <wp:anchor distT="45720" distB="45720" distL="114300" distR="114300" simplePos="0" relativeHeight="251657216" behindDoc="0" locked="0" layoutInCell="1" allowOverlap="1" wp14:anchorId="489B3F56" wp14:editId="1C53CF22">
                <wp:simplePos x="0" y="0"/>
                <wp:positionH relativeFrom="column">
                  <wp:posOffset>381000</wp:posOffset>
                </wp:positionH>
                <wp:positionV relativeFrom="paragraph">
                  <wp:posOffset>155575</wp:posOffset>
                </wp:positionV>
                <wp:extent cx="553402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790700"/>
                        </a:xfrm>
                        <a:prstGeom prst="rect">
                          <a:avLst/>
                        </a:prstGeom>
                        <a:solidFill>
                          <a:srgbClr val="FFFFFF"/>
                        </a:solidFill>
                        <a:ln w="9525">
                          <a:solidFill>
                            <a:srgbClr val="000000"/>
                          </a:solidFill>
                          <a:miter lim="800000"/>
                          <a:headEnd/>
                          <a:tailEnd/>
                        </a:ln>
                      </wps:spPr>
                      <wps:txbx>
                        <w:txbxContent>
                          <w:p w14:paraId="1626905E" w14:textId="4256B26B" w:rsidR="00C85CB2" w:rsidRDefault="00C85CB2" w:rsidP="00CC01AF">
                            <w:pPr>
                              <w:spacing w:after="0"/>
                            </w:pPr>
                            <w:r>
                              <w:t>Bank Accounts</w:t>
                            </w:r>
                            <w:r>
                              <w:tab/>
                            </w:r>
                            <w:r>
                              <w:tab/>
                              <w:t xml:space="preserve">  $5,430.41</w:t>
                            </w:r>
                            <w:r>
                              <w:tab/>
                            </w:r>
                            <w:r>
                              <w:tab/>
                              <w:t xml:space="preserve">Accts. Payable </w:t>
                            </w:r>
                            <w:r>
                              <w:tab/>
                            </w:r>
                            <w:r>
                              <w:tab/>
                            </w:r>
                            <w:r>
                              <w:tab/>
                              <w:t>$</w:t>
                            </w:r>
                            <w:r w:rsidRPr="00621CCB">
                              <w:rPr>
                                <w:rFonts w:ascii="ArialMT" w:hAnsi="ArialMT" w:cs="ArialMT"/>
                                <w:sz w:val="16"/>
                                <w:szCs w:val="16"/>
                              </w:rPr>
                              <w:t xml:space="preserve"> </w:t>
                            </w:r>
                            <w:r>
                              <w:rPr>
                                <w:rFonts w:ascii="ArialMT" w:hAnsi="ArialMT" w:cs="ArialMT"/>
                                <w:sz w:val="16"/>
                                <w:szCs w:val="16"/>
                              </w:rPr>
                              <w:t xml:space="preserve"> </w:t>
                            </w:r>
                            <w:r w:rsidRPr="00621CCB">
                              <w:t>2,453.47</w:t>
                            </w:r>
                          </w:p>
                          <w:p w14:paraId="7A710E54" w14:textId="764658F6" w:rsidR="00C85CB2" w:rsidRDefault="00C85CB2" w:rsidP="00CC01AF">
                            <w:pPr>
                              <w:spacing w:after="0"/>
                            </w:pPr>
                            <w:r>
                              <w:t xml:space="preserve">Investment Account </w:t>
                            </w:r>
                            <w:r>
                              <w:tab/>
                              <w:t>$15,751.25</w:t>
                            </w:r>
                            <w:r>
                              <w:tab/>
                            </w:r>
                            <w:r>
                              <w:tab/>
                              <w:t>Short-term debt</w:t>
                            </w:r>
                            <w:r>
                              <w:tab/>
                            </w:r>
                            <w:r>
                              <w:tab/>
                              <w:t>$</w:t>
                            </w:r>
                            <w:r w:rsidRPr="00621CCB">
                              <w:rPr>
                                <w:bCs/>
                              </w:rPr>
                              <w:t>15,374.64</w:t>
                            </w:r>
                            <w:r>
                              <w:t xml:space="preserve"> </w:t>
                            </w:r>
                          </w:p>
                          <w:p w14:paraId="2ADE7808" w14:textId="34E46437" w:rsidR="00C85CB2" w:rsidRDefault="00C85CB2" w:rsidP="00CC01AF">
                            <w:pPr>
                              <w:spacing w:after="0"/>
                            </w:pPr>
                            <w:r>
                              <w:t>Payroll Refund</w:t>
                            </w:r>
                            <w:r>
                              <w:tab/>
                            </w:r>
                            <w:r>
                              <w:tab/>
                              <w:t>$     838.80</w:t>
                            </w:r>
                            <w:r>
                              <w:tab/>
                            </w:r>
                            <w:r>
                              <w:tab/>
                            </w:r>
                            <w:r w:rsidRPr="008D7D34">
                              <w:t>Payroll Liab.</w:t>
                            </w:r>
                            <w:r w:rsidRPr="008D7D34">
                              <w:tab/>
                            </w:r>
                            <w:r w:rsidRPr="008D7D34">
                              <w:tab/>
                            </w:r>
                            <w:r w:rsidRPr="008D7D34">
                              <w:tab/>
                              <w:t xml:space="preserve">$ </w:t>
                            </w:r>
                            <w:r>
                              <w:t xml:space="preserve"> </w:t>
                            </w:r>
                            <w:r w:rsidRPr="00621CCB">
                              <w:rPr>
                                <w:bCs/>
                              </w:rPr>
                              <w:t>2,612.11</w:t>
                            </w:r>
                          </w:p>
                          <w:p w14:paraId="3811611E" w14:textId="1F5F08B8" w:rsidR="00C85CB2" w:rsidRDefault="00C85CB2" w:rsidP="00CC01AF">
                            <w:pPr>
                              <w:spacing w:after="0"/>
                            </w:pPr>
                            <w:r w:rsidRPr="00621CCB">
                              <w:t>Fixed Assets</w:t>
                            </w:r>
                            <w:r w:rsidRPr="00621CCB">
                              <w:tab/>
                            </w:r>
                            <w:r w:rsidRPr="00621CCB">
                              <w:tab/>
                            </w:r>
                            <w:r w:rsidRPr="00621CCB">
                              <w:rPr>
                                <w:u w:val="single"/>
                              </w:rPr>
                              <w:t>$28,600.00</w:t>
                            </w:r>
                            <w:r>
                              <w:tab/>
                            </w:r>
                            <w:r>
                              <w:tab/>
                            </w:r>
                            <w:r w:rsidRPr="008D7D34">
                              <w:t>Rev.CC Retirement debt</w:t>
                            </w:r>
                            <w:r w:rsidRPr="008D7D34">
                              <w:tab/>
                            </w:r>
                            <w:r w:rsidRPr="008D7D34">
                              <w:tab/>
                              <w:t>$</w:t>
                            </w:r>
                            <w:r w:rsidRPr="00621CCB">
                              <w:t>17,451.96</w:t>
                            </w:r>
                          </w:p>
                          <w:p w14:paraId="39A80FA9" w14:textId="39A421D6" w:rsidR="00C85CB2" w:rsidRDefault="00C85CB2" w:rsidP="00CC01AF">
                            <w:pPr>
                              <w:spacing w:after="0"/>
                            </w:pPr>
                            <w:r>
                              <w:tab/>
                            </w:r>
                            <w:r>
                              <w:tab/>
                            </w:r>
                            <w:r>
                              <w:tab/>
                            </w:r>
                            <w:r>
                              <w:tab/>
                            </w:r>
                            <w:r>
                              <w:tab/>
                            </w:r>
                            <w:r>
                              <w:tab/>
                              <w:t>Ohio Sales Tax</w:t>
                            </w:r>
                            <w:r>
                              <w:tab/>
                            </w:r>
                            <w:r>
                              <w:tab/>
                            </w:r>
                            <w:r>
                              <w:tab/>
                              <w:t>$          3.36</w:t>
                            </w:r>
                          </w:p>
                          <w:p w14:paraId="279A40F5" w14:textId="5EA1EE16" w:rsidR="00C85CB2" w:rsidRPr="00CC01AF" w:rsidRDefault="00C85CB2" w:rsidP="00CC01AF">
                            <w:pPr>
                              <w:spacing w:after="0"/>
                            </w:pPr>
                            <w:r>
                              <w:tab/>
                            </w:r>
                            <w:r>
                              <w:tab/>
                            </w:r>
                            <w:r>
                              <w:tab/>
                            </w:r>
                            <w:r>
                              <w:tab/>
                            </w:r>
                            <w:r>
                              <w:tab/>
                            </w:r>
                            <w:r>
                              <w:tab/>
                              <w:t>Misc. Liability</w:t>
                            </w:r>
                            <w:r>
                              <w:tab/>
                            </w:r>
                            <w:r>
                              <w:tab/>
                            </w:r>
                            <w:r>
                              <w:tab/>
                              <w:t>$  1,934.66</w:t>
                            </w:r>
                          </w:p>
                          <w:p w14:paraId="30743220" w14:textId="232A7F51" w:rsidR="00C85CB2" w:rsidRDefault="00C85CB2" w:rsidP="00CC01AF">
                            <w:pPr>
                              <w:spacing w:after="0"/>
                            </w:pPr>
                            <w:r>
                              <w:t>Total Assets</w:t>
                            </w:r>
                            <w:r>
                              <w:tab/>
                            </w:r>
                            <w:r>
                              <w:tab/>
                              <w:t>$50,870.46</w:t>
                            </w:r>
                            <w:r>
                              <w:tab/>
                            </w:r>
                            <w:r>
                              <w:tab/>
                              <w:t>Total Equity</w:t>
                            </w:r>
                            <w:r>
                              <w:tab/>
                            </w:r>
                            <w:r>
                              <w:tab/>
                            </w:r>
                            <w:r>
                              <w:tab/>
                            </w:r>
                            <w:r w:rsidRPr="005461E5">
                              <w:rPr>
                                <w:u w:val="single"/>
                              </w:rPr>
                              <w:t>$</w:t>
                            </w:r>
                            <w:r w:rsidRPr="00025840">
                              <w:rPr>
                                <w:rFonts w:ascii="Arial-BoldMT" w:hAnsi="Arial-BoldMT" w:cs="Arial-BoldMT"/>
                                <w:b/>
                                <w:bCs/>
                                <w:sz w:val="16"/>
                                <w:szCs w:val="16"/>
                              </w:rPr>
                              <w:t xml:space="preserve"> </w:t>
                            </w:r>
                            <w:r w:rsidRPr="00025840">
                              <w:rPr>
                                <w:bCs/>
                              </w:rPr>
                              <w:t>11,040.26</w:t>
                            </w:r>
                          </w:p>
                          <w:p w14:paraId="7A6722BB" w14:textId="2DDF6A78" w:rsidR="00C85CB2" w:rsidRDefault="00C85CB2" w:rsidP="00CC01AF">
                            <w:pPr>
                              <w:spacing w:after="0"/>
                            </w:pPr>
                            <w:r>
                              <w:tab/>
                            </w:r>
                            <w:r>
                              <w:tab/>
                            </w:r>
                            <w:r>
                              <w:tab/>
                            </w:r>
                            <w:r>
                              <w:tab/>
                            </w:r>
                            <w:r>
                              <w:tab/>
                            </w:r>
                            <w:r>
                              <w:tab/>
                            </w:r>
                          </w:p>
                          <w:p w14:paraId="6F043B1B" w14:textId="4E916207" w:rsidR="00C85CB2" w:rsidRPr="00CC01AF" w:rsidRDefault="00C85CB2" w:rsidP="00CC01AF">
                            <w:pPr>
                              <w:spacing w:after="0"/>
                            </w:pPr>
                            <w:r>
                              <w:tab/>
                            </w:r>
                            <w:r>
                              <w:tab/>
                            </w:r>
                            <w:r>
                              <w:tab/>
                            </w:r>
                            <w:r>
                              <w:tab/>
                            </w:r>
                            <w:r>
                              <w:tab/>
                            </w:r>
                            <w:r>
                              <w:tab/>
                              <w:t>Total Liabilities &amp; Equity</w:t>
                            </w:r>
                            <w:r>
                              <w:tab/>
                            </w:r>
                            <w:r>
                              <w:tab/>
                              <w:t>$50,870.46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3F56" id="Text Box 2" o:spid="_x0000_s1027" type="#_x0000_t202" style="position:absolute;left:0;text-align:left;margin-left:30pt;margin-top:12.25pt;width:435.75pt;height:14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SwJwIAAE4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WL6YIS&#10;wzQW6UEMgbyHgRRRn976EsPuLQaGAY+xzilXb++A//DEwKZjZidunIO+E6xBftN4M7u4OuL4CFL3&#10;n6HBZ9g+QAIaWqejeCgHQXSs0/Fcm0iF4+F8/naWF3NKOPqmi2W+yFP1MlY+XbfOh48CNImbijos&#10;foJnhzsfIh1WPoXE1zwo2WylUslwu3qjHDkwbJRt+lIGL8KUIX1Fl3Mk8neIPH1/gtAyYMcrqSt6&#10;dQ5iZdTtg2lSPwYm1bhHysqchIzajSqGoR5SzZLKUeQamiMq62BscBxI3HTgflHSY3NX1P/cMyco&#10;UZ8MVmc5nc3iNCRjNl8UaLhLT33pYYYjVEUDJeN2E9IERQUM3GAVW5n0fWZyooxNm2Q/DViciks7&#10;RT3/BtaPAAAA//8DAFBLAwQUAAYACAAAACEAx6V3weAAAAAJAQAADwAAAGRycy9kb3ducmV2Lnht&#10;bEyPwU7DMBBE70j8g7VIXFBrt2lDG+JUCAlEb9AiuLrxNomw18F20/D3mBPcZjWrmTflZrSGDehD&#10;50jCbCqAIdVOd9RIeNs/TlbAQlSklXGEEr4xwKa6vChVod2ZXnHYxYalEAqFktDG2Bech7pFq8LU&#10;9UjJOzpvVUynb7j26pzCreFzIXJuVUepoVU9PrRYf+5OVsJq8Tx8hG328l7nR7OON7fD05eX8vpq&#10;vL8DFnGMf8/wi5/QoUpMB3ciHZiRkIs0JUqYL5bAkr/OZkkcJGQiXwKvSv5/QfUDAAD//wMAUEsB&#10;Ai0AFAAGAAgAAAAhALaDOJL+AAAA4QEAABMAAAAAAAAAAAAAAAAAAAAAAFtDb250ZW50X1R5cGVz&#10;XS54bWxQSwECLQAUAAYACAAAACEAOP0h/9YAAACUAQAACwAAAAAAAAAAAAAAAAAvAQAAX3JlbHMv&#10;LnJlbHNQSwECLQAUAAYACAAAACEAY+1EsCcCAABOBAAADgAAAAAAAAAAAAAAAAAuAgAAZHJzL2Uy&#10;b0RvYy54bWxQSwECLQAUAAYACAAAACEAx6V3weAAAAAJAQAADwAAAAAAAAAAAAAAAACBBAAAZHJz&#10;L2Rvd25yZXYueG1sUEsFBgAAAAAEAAQA8wAAAI4FAAAAAA==&#10;">
                <v:textbox>
                  <w:txbxContent>
                    <w:p w14:paraId="1626905E" w14:textId="4256B26B" w:rsidR="00C85CB2" w:rsidRDefault="00C85CB2" w:rsidP="00CC01AF">
                      <w:pPr>
                        <w:spacing w:after="0"/>
                      </w:pPr>
                      <w:r>
                        <w:t>Bank Accounts</w:t>
                      </w:r>
                      <w:r>
                        <w:tab/>
                      </w:r>
                      <w:r>
                        <w:tab/>
                        <w:t xml:space="preserve">  $5,430.41</w:t>
                      </w:r>
                      <w:r>
                        <w:tab/>
                      </w:r>
                      <w:r>
                        <w:tab/>
                        <w:t xml:space="preserve">Accts. Payable </w:t>
                      </w:r>
                      <w:r>
                        <w:tab/>
                      </w:r>
                      <w:r>
                        <w:tab/>
                      </w:r>
                      <w:r>
                        <w:tab/>
                        <w:t>$</w:t>
                      </w:r>
                      <w:r w:rsidRPr="00621CCB">
                        <w:rPr>
                          <w:rFonts w:ascii="ArialMT" w:hAnsi="ArialMT" w:cs="ArialMT"/>
                          <w:sz w:val="16"/>
                          <w:szCs w:val="16"/>
                        </w:rPr>
                        <w:t xml:space="preserve"> </w:t>
                      </w:r>
                      <w:r>
                        <w:rPr>
                          <w:rFonts w:ascii="ArialMT" w:hAnsi="ArialMT" w:cs="ArialMT"/>
                          <w:sz w:val="16"/>
                          <w:szCs w:val="16"/>
                        </w:rPr>
                        <w:t xml:space="preserve"> </w:t>
                      </w:r>
                      <w:r w:rsidRPr="00621CCB">
                        <w:t>2,453.47</w:t>
                      </w:r>
                    </w:p>
                    <w:p w14:paraId="7A710E54" w14:textId="764658F6" w:rsidR="00C85CB2" w:rsidRDefault="00C85CB2" w:rsidP="00CC01AF">
                      <w:pPr>
                        <w:spacing w:after="0"/>
                      </w:pPr>
                      <w:r>
                        <w:t xml:space="preserve">Investment Account </w:t>
                      </w:r>
                      <w:r>
                        <w:tab/>
                        <w:t>$15,751.25</w:t>
                      </w:r>
                      <w:r>
                        <w:tab/>
                      </w:r>
                      <w:r>
                        <w:tab/>
                        <w:t>Short-term debt</w:t>
                      </w:r>
                      <w:r>
                        <w:tab/>
                      </w:r>
                      <w:r>
                        <w:tab/>
                        <w:t>$</w:t>
                      </w:r>
                      <w:r w:rsidRPr="00621CCB">
                        <w:rPr>
                          <w:bCs/>
                        </w:rPr>
                        <w:t>15,374.64</w:t>
                      </w:r>
                      <w:r>
                        <w:t xml:space="preserve"> </w:t>
                      </w:r>
                    </w:p>
                    <w:p w14:paraId="2ADE7808" w14:textId="34E46437" w:rsidR="00C85CB2" w:rsidRDefault="00C85CB2" w:rsidP="00CC01AF">
                      <w:pPr>
                        <w:spacing w:after="0"/>
                      </w:pPr>
                      <w:r>
                        <w:t>Payroll Refund</w:t>
                      </w:r>
                      <w:r>
                        <w:tab/>
                      </w:r>
                      <w:r>
                        <w:tab/>
                        <w:t>$     838.80</w:t>
                      </w:r>
                      <w:r>
                        <w:tab/>
                      </w:r>
                      <w:r>
                        <w:tab/>
                      </w:r>
                      <w:r w:rsidRPr="008D7D34">
                        <w:t>Payroll Liab.</w:t>
                      </w:r>
                      <w:r w:rsidRPr="008D7D34">
                        <w:tab/>
                      </w:r>
                      <w:r w:rsidRPr="008D7D34">
                        <w:tab/>
                      </w:r>
                      <w:r w:rsidRPr="008D7D34">
                        <w:tab/>
                        <w:t xml:space="preserve">$ </w:t>
                      </w:r>
                      <w:r>
                        <w:t xml:space="preserve"> </w:t>
                      </w:r>
                      <w:r w:rsidRPr="00621CCB">
                        <w:rPr>
                          <w:bCs/>
                        </w:rPr>
                        <w:t>2,612.11</w:t>
                      </w:r>
                    </w:p>
                    <w:p w14:paraId="3811611E" w14:textId="1F5F08B8" w:rsidR="00C85CB2" w:rsidRDefault="00C85CB2" w:rsidP="00CC01AF">
                      <w:pPr>
                        <w:spacing w:after="0"/>
                      </w:pPr>
                      <w:r w:rsidRPr="00621CCB">
                        <w:t>Fixed Assets</w:t>
                      </w:r>
                      <w:r w:rsidRPr="00621CCB">
                        <w:tab/>
                      </w:r>
                      <w:r w:rsidRPr="00621CCB">
                        <w:tab/>
                      </w:r>
                      <w:r w:rsidRPr="00621CCB">
                        <w:rPr>
                          <w:u w:val="single"/>
                        </w:rPr>
                        <w:t>$28,600.00</w:t>
                      </w:r>
                      <w:r>
                        <w:tab/>
                      </w:r>
                      <w:r>
                        <w:tab/>
                      </w:r>
                      <w:r w:rsidRPr="008D7D34">
                        <w:t>Rev.CC Retirement debt</w:t>
                      </w:r>
                      <w:r w:rsidRPr="008D7D34">
                        <w:tab/>
                      </w:r>
                      <w:r w:rsidRPr="008D7D34">
                        <w:tab/>
                        <w:t>$</w:t>
                      </w:r>
                      <w:r w:rsidRPr="00621CCB">
                        <w:t>17,451.96</w:t>
                      </w:r>
                    </w:p>
                    <w:p w14:paraId="39A80FA9" w14:textId="39A421D6" w:rsidR="00C85CB2" w:rsidRDefault="00C85CB2" w:rsidP="00CC01AF">
                      <w:pPr>
                        <w:spacing w:after="0"/>
                      </w:pPr>
                      <w:r>
                        <w:tab/>
                      </w:r>
                      <w:r>
                        <w:tab/>
                      </w:r>
                      <w:r>
                        <w:tab/>
                      </w:r>
                      <w:r>
                        <w:tab/>
                      </w:r>
                      <w:r>
                        <w:tab/>
                      </w:r>
                      <w:r>
                        <w:tab/>
                        <w:t>Ohio Sales Tax</w:t>
                      </w:r>
                      <w:r>
                        <w:tab/>
                      </w:r>
                      <w:r>
                        <w:tab/>
                      </w:r>
                      <w:r>
                        <w:tab/>
                        <w:t>$          3.36</w:t>
                      </w:r>
                    </w:p>
                    <w:p w14:paraId="279A40F5" w14:textId="5EA1EE16" w:rsidR="00C85CB2" w:rsidRPr="00CC01AF" w:rsidRDefault="00C85CB2" w:rsidP="00CC01AF">
                      <w:pPr>
                        <w:spacing w:after="0"/>
                      </w:pPr>
                      <w:r>
                        <w:tab/>
                      </w:r>
                      <w:r>
                        <w:tab/>
                      </w:r>
                      <w:r>
                        <w:tab/>
                      </w:r>
                      <w:r>
                        <w:tab/>
                      </w:r>
                      <w:r>
                        <w:tab/>
                      </w:r>
                      <w:r>
                        <w:tab/>
                        <w:t>Misc. Liability</w:t>
                      </w:r>
                      <w:r>
                        <w:tab/>
                      </w:r>
                      <w:r>
                        <w:tab/>
                      </w:r>
                      <w:r>
                        <w:tab/>
                        <w:t>$  1,934.66</w:t>
                      </w:r>
                    </w:p>
                    <w:p w14:paraId="30743220" w14:textId="232A7F51" w:rsidR="00C85CB2" w:rsidRDefault="00C85CB2" w:rsidP="00CC01AF">
                      <w:pPr>
                        <w:spacing w:after="0"/>
                      </w:pPr>
                      <w:r>
                        <w:t>Total Assets</w:t>
                      </w:r>
                      <w:r>
                        <w:tab/>
                      </w:r>
                      <w:r>
                        <w:tab/>
                        <w:t>$50,870.46</w:t>
                      </w:r>
                      <w:r>
                        <w:tab/>
                      </w:r>
                      <w:r>
                        <w:tab/>
                        <w:t>Total Equity</w:t>
                      </w:r>
                      <w:r>
                        <w:tab/>
                      </w:r>
                      <w:r>
                        <w:tab/>
                      </w:r>
                      <w:r>
                        <w:tab/>
                      </w:r>
                      <w:r w:rsidRPr="005461E5">
                        <w:rPr>
                          <w:u w:val="single"/>
                        </w:rPr>
                        <w:t>$</w:t>
                      </w:r>
                      <w:r w:rsidRPr="00025840">
                        <w:rPr>
                          <w:rFonts w:ascii="Arial-BoldMT" w:hAnsi="Arial-BoldMT" w:cs="Arial-BoldMT"/>
                          <w:b/>
                          <w:bCs/>
                          <w:sz w:val="16"/>
                          <w:szCs w:val="16"/>
                        </w:rPr>
                        <w:t xml:space="preserve"> </w:t>
                      </w:r>
                      <w:r w:rsidRPr="00025840">
                        <w:rPr>
                          <w:bCs/>
                        </w:rPr>
                        <w:t>11,040.26</w:t>
                      </w:r>
                    </w:p>
                    <w:p w14:paraId="7A6722BB" w14:textId="2DDF6A78" w:rsidR="00C85CB2" w:rsidRDefault="00C85CB2" w:rsidP="00CC01AF">
                      <w:pPr>
                        <w:spacing w:after="0"/>
                      </w:pPr>
                      <w:r>
                        <w:tab/>
                      </w:r>
                      <w:r>
                        <w:tab/>
                      </w:r>
                      <w:r>
                        <w:tab/>
                      </w:r>
                      <w:r>
                        <w:tab/>
                      </w:r>
                      <w:r>
                        <w:tab/>
                      </w:r>
                      <w:r>
                        <w:tab/>
                      </w:r>
                    </w:p>
                    <w:p w14:paraId="6F043B1B" w14:textId="4E916207" w:rsidR="00C85CB2" w:rsidRPr="00CC01AF" w:rsidRDefault="00C85CB2" w:rsidP="00CC01AF">
                      <w:pPr>
                        <w:spacing w:after="0"/>
                      </w:pPr>
                      <w:r>
                        <w:tab/>
                      </w:r>
                      <w:r>
                        <w:tab/>
                      </w:r>
                      <w:r>
                        <w:tab/>
                      </w:r>
                      <w:r>
                        <w:tab/>
                      </w:r>
                      <w:r>
                        <w:tab/>
                      </w:r>
                      <w:r>
                        <w:tab/>
                        <w:t>Total Liabilities &amp; Equity</w:t>
                      </w:r>
                      <w:r>
                        <w:tab/>
                      </w:r>
                      <w:r>
                        <w:tab/>
                        <w:t>$50,870.46</w:t>
                      </w:r>
                    </w:p>
                  </w:txbxContent>
                </v:textbox>
                <w10:wrap type="square"/>
              </v:shape>
            </w:pict>
          </mc:Fallback>
        </mc:AlternateContent>
      </w:r>
    </w:p>
    <w:p w14:paraId="7FE54B16" w14:textId="43C39B62" w:rsidR="00EC0F9C" w:rsidRDefault="00EC0F9C" w:rsidP="00FA611E">
      <w:pPr>
        <w:jc w:val="center"/>
        <w:rPr>
          <w:rFonts w:cs="Times New Roman"/>
          <w:bCs/>
          <w:color w:val="000000" w:themeColor="text1"/>
          <w:sz w:val="24"/>
          <w:szCs w:val="24"/>
        </w:rPr>
      </w:pPr>
    </w:p>
    <w:p w14:paraId="3A92613B" w14:textId="77777777" w:rsidR="00FA611E" w:rsidRDefault="00FA611E" w:rsidP="00FA611E">
      <w:pPr>
        <w:jc w:val="both"/>
        <w:rPr>
          <w:rFonts w:cs="Times New Roman"/>
          <w:bCs/>
          <w:color w:val="000000" w:themeColor="text1"/>
          <w:sz w:val="24"/>
          <w:szCs w:val="24"/>
        </w:rPr>
      </w:pPr>
    </w:p>
    <w:p w14:paraId="0B2463DC" w14:textId="77777777" w:rsidR="00594A19" w:rsidRDefault="00594A19" w:rsidP="00FA611E">
      <w:pPr>
        <w:jc w:val="both"/>
        <w:rPr>
          <w:rFonts w:cs="Times New Roman"/>
          <w:bCs/>
          <w:color w:val="000000" w:themeColor="text1"/>
          <w:sz w:val="24"/>
          <w:szCs w:val="24"/>
        </w:rPr>
      </w:pPr>
    </w:p>
    <w:p w14:paraId="78A7A9EC" w14:textId="77777777" w:rsidR="00594A19" w:rsidRDefault="00594A19" w:rsidP="00FA611E">
      <w:pPr>
        <w:jc w:val="both"/>
        <w:rPr>
          <w:rFonts w:cs="Times New Roman"/>
          <w:bCs/>
          <w:color w:val="000000" w:themeColor="text1"/>
          <w:sz w:val="24"/>
          <w:szCs w:val="24"/>
        </w:rPr>
      </w:pPr>
    </w:p>
    <w:p w14:paraId="0C9A9C0D" w14:textId="77777777" w:rsidR="00594A19" w:rsidRDefault="00594A19" w:rsidP="00FA611E">
      <w:pPr>
        <w:jc w:val="both"/>
        <w:rPr>
          <w:rFonts w:cs="Times New Roman"/>
          <w:bCs/>
          <w:color w:val="000000" w:themeColor="text1"/>
          <w:sz w:val="24"/>
          <w:szCs w:val="24"/>
        </w:rPr>
      </w:pPr>
    </w:p>
    <w:p w14:paraId="1CBFF46B" w14:textId="77777777" w:rsidR="00594A19" w:rsidRDefault="00594A19" w:rsidP="00FA611E">
      <w:pPr>
        <w:jc w:val="both"/>
        <w:rPr>
          <w:rFonts w:cs="Times New Roman"/>
          <w:bCs/>
          <w:color w:val="000000" w:themeColor="text1"/>
          <w:sz w:val="24"/>
          <w:szCs w:val="24"/>
        </w:rPr>
      </w:pPr>
    </w:p>
    <w:p w14:paraId="395E8980" w14:textId="703C5712" w:rsidR="00FA611E" w:rsidRDefault="005461E5" w:rsidP="00D06222">
      <w:pPr>
        <w:ind w:left="720"/>
        <w:jc w:val="both"/>
        <w:rPr>
          <w:rFonts w:cs="Times New Roman"/>
          <w:bCs/>
          <w:color w:val="000000" w:themeColor="text1"/>
          <w:sz w:val="24"/>
          <w:szCs w:val="24"/>
        </w:rPr>
      </w:pPr>
      <w:r>
        <w:rPr>
          <w:rFonts w:cs="Times New Roman"/>
          <w:bCs/>
          <w:color w:val="000000" w:themeColor="text1"/>
          <w:sz w:val="24"/>
          <w:szCs w:val="24"/>
        </w:rPr>
        <w:t>N</w:t>
      </w:r>
      <w:r w:rsidR="00FA611E">
        <w:rPr>
          <w:rFonts w:cs="Times New Roman"/>
          <w:bCs/>
          <w:color w:val="000000" w:themeColor="text1"/>
          <w:sz w:val="24"/>
          <w:szCs w:val="24"/>
        </w:rPr>
        <w:t>otes:</w:t>
      </w:r>
      <w:r w:rsidR="00D06222">
        <w:rPr>
          <w:rFonts w:cs="Times New Roman"/>
          <w:bCs/>
          <w:color w:val="000000" w:themeColor="text1"/>
          <w:sz w:val="24"/>
          <w:szCs w:val="24"/>
        </w:rPr>
        <w:t xml:space="preserve"> </w:t>
      </w:r>
      <w:r w:rsidR="00D06222">
        <w:rPr>
          <w:rFonts w:cstheme="minorHAnsi"/>
          <w:bCs/>
          <w:color w:val="000000" w:themeColor="text1"/>
          <w:sz w:val="24"/>
          <w:szCs w:val="24"/>
        </w:rPr>
        <w:t>•</w:t>
      </w:r>
      <w:r w:rsidR="00D06222">
        <w:rPr>
          <w:rFonts w:cs="Times New Roman"/>
          <w:bCs/>
          <w:color w:val="000000" w:themeColor="text1"/>
          <w:sz w:val="24"/>
          <w:szCs w:val="24"/>
        </w:rPr>
        <w:t xml:space="preserve"> </w:t>
      </w:r>
      <w:r w:rsidR="00FA611E">
        <w:rPr>
          <w:rFonts w:cs="Times New Roman"/>
          <w:bCs/>
          <w:color w:val="000000" w:themeColor="text1"/>
          <w:sz w:val="24"/>
          <w:szCs w:val="24"/>
        </w:rPr>
        <w:t xml:space="preserve">Bank Accounts – </w:t>
      </w:r>
      <w:r>
        <w:rPr>
          <w:rFonts w:cs="Times New Roman"/>
          <w:bCs/>
          <w:color w:val="000000" w:themeColor="text1"/>
          <w:sz w:val="24"/>
          <w:szCs w:val="24"/>
        </w:rPr>
        <w:t>Balance</w:t>
      </w:r>
      <w:r w:rsidR="00CE7197">
        <w:rPr>
          <w:rFonts w:cs="Times New Roman"/>
          <w:bCs/>
          <w:color w:val="000000" w:themeColor="text1"/>
          <w:sz w:val="24"/>
          <w:szCs w:val="24"/>
        </w:rPr>
        <w:t xml:space="preserve"> is a “snapshot” as of the last day of year, comparing what our internal accounts reflect. </w:t>
      </w:r>
      <w:r w:rsidR="008F39FD">
        <w:rPr>
          <w:rFonts w:cs="Times New Roman"/>
          <w:bCs/>
          <w:color w:val="000000" w:themeColor="text1"/>
          <w:sz w:val="24"/>
          <w:szCs w:val="24"/>
        </w:rPr>
        <w:t xml:space="preserve"> </w:t>
      </w:r>
    </w:p>
    <w:p w14:paraId="082FFBD8" w14:textId="2AEDD0A6" w:rsidR="00BE1406" w:rsidRPr="00D06222" w:rsidRDefault="00FA611E" w:rsidP="00682E6D">
      <w:pPr>
        <w:pStyle w:val="ListParagraph"/>
        <w:numPr>
          <w:ilvl w:val="0"/>
          <w:numId w:val="26"/>
        </w:numPr>
        <w:jc w:val="both"/>
        <w:rPr>
          <w:rFonts w:cs="Times New Roman"/>
          <w:bCs/>
          <w:color w:val="000000" w:themeColor="text1"/>
          <w:sz w:val="24"/>
          <w:szCs w:val="24"/>
        </w:rPr>
      </w:pPr>
      <w:r w:rsidRPr="00D06222">
        <w:rPr>
          <w:rFonts w:cs="Times New Roman"/>
          <w:bCs/>
          <w:color w:val="000000" w:themeColor="text1"/>
          <w:sz w:val="24"/>
          <w:szCs w:val="24"/>
        </w:rPr>
        <w:t xml:space="preserve">Rev. CC Retirement Debt – </w:t>
      </w:r>
      <w:r w:rsidR="00CF4E59" w:rsidRPr="00D06222">
        <w:rPr>
          <w:rFonts w:cs="Times New Roman"/>
          <w:bCs/>
          <w:color w:val="000000" w:themeColor="text1"/>
          <w:sz w:val="24"/>
          <w:szCs w:val="24"/>
        </w:rPr>
        <w:t xml:space="preserve">As previously noted, $9,000 was paid to Rev. CC’s past retirement debt. However, </w:t>
      </w:r>
      <w:r w:rsidR="005461E5" w:rsidRPr="00D06222">
        <w:rPr>
          <w:rFonts w:cs="Times New Roman"/>
          <w:bCs/>
          <w:color w:val="000000" w:themeColor="text1"/>
          <w:sz w:val="24"/>
          <w:szCs w:val="24"/>
        </w:rPr>
        <w:t xml:space="preserve">the Center was unable to pay </w:t>
      </w:r>
      <w:r w:rsidR="00CF4E59" w:rsidRPr="00D06222">
        <w:rPr>
          <w:rFonts w:cs="Times New Roman"/>
          <w:bCs/>
          <w:color w:val="000000" w:themeColor="text1"/>
          <w:sz w:val="24"/>
          <w:szCs w:val="24"/>
        </w:rPr>
        <w:t>some of the</w:t>
      </w:r>
      <w:r w:rsidR="005461E5" w:rsidRPr="00D06222">
        <w:rPr>
          <w:rFonts w:cs="Times New Roman"/>
          <w:bCs/>
          <w:color w:val="000000" w:themeColor="text1"/>
          <w:sz w:val="24"/>
          <w:szCs w:val="24"/>
        </w:rPr>
        <w:t xml:space="preserve"> monthly payments for current retirement, adding to our accounts payable.  </w:t>
      </w:r>
      <w:r w:rsidR="00CF4E59" w:rsidRPr="00D06222">
        <w:rPr>
          <w:rFonts w:cs="Times New Roman"/>
          <w:bCs/>
          <w:color w:val="000000" w:themeColor="text1"/>
          <w:sz w:val="24"/>
          <w:szCs w:val="24"/>
        </w:rPr>
        <w:t>So there was a $9,000 reduction plus an addition for payments not made during 2017. Again, know with me that our financial circumstances are such that we can meet all our obligations with ease!</w:t>
      </w:r>
    </w:p>
    <w:p w14:paraId="1A9D4701" w14:textId="09CE7D3D" w:rsidR="000A6887" w:rsidRDefault="000A6887" w:rsidP="00F63A70">
      <w:pPr>
        <w:jc w:val="both"/>
        <w:rPr>
          <w:rFonts w:cs="Times New Roman"/>
          <w:b/>
          <w:bCs/>
          <w:color w:val="000000" w:themeColor="text1"/>
          <w:sz w:val="24"/>
          <w:szCs w:val="24"/>
        </w:rPr>
      </w:pPr>
      <w:r w:rsidRPr="000A6887">
        <w:rPr>
          <w:rFonts w:cs="Times New Roman"/>
          <w:b/>
          <w:bCs/>
          <w:color w:val="000000" w:themeColor="text1"/>
          <w:sz w:val="24"/>
          <w:szCs w:val="24"/>
        </w:rPr>
        <w:t xml:space="preserve">Statement of Income and Expenses through </w:t>
      </w:r>
      <w:r>
        <w:rPr>
          <w:rFonts w:cs="Times New Roman"/>
          <w:b/>
          <w:bCs/>
          <w:color w:val="000000" w:themeColor="text1"/>
          <w:sz w:val="24"/>
          <w:szCs w:val="24"/>
        </w:rPr>
        <w:t>December 31</w:t>
      </w:r>
      <w:r w:rsidR="005461E5">
        <w:rPr>
          <w:rFonts w:cs="Times New Roman"/>
          <w:b/>
          <w:bCs/>
          <w:color w:val="000000" w:themeColor="text1"/>
          <w:sz w:val="24"/>
          <w:szCs w:val="24"/>
        </w:rPr>
        <w:t>, 201</w:t>
      </w:r>
      <w:r w:rsidR="00CF4E59">
        <w:rPr>
          <w:rFonts w:cs="Times New Roman"/>
          <w:b/>
          <w:bCs/>
          <w:color w:val="000000" w:themeColor="text1"/>
          <w:sz w:val="24"/>
          <w:szCs w:val="24"/>
        </w:rPr>
        <w:t>7</w:t>
      </w:r>
    </w:p>
    <w:p w14:paraId="5FD4C062" w14:textId="51A739BE" w:rsidR="00EC0F9C" w:rsidRPr="000A5FA8" w:rsidRDefault="00D06222" w:rsidP="008F39FD">
      <w:pPr>
        <w:jc w:val="center"/>
        <w:rPr>
          <w:rFonts w:cs="Times New Roman"/>
          <w:bCs/>
          <w:color w:val="000000" w:themeColor="text1"/>
          <w:sz w:val="24"/>
          <w:szCs w:val="24"/>
        </w:rPr>
      </w:pPr>
      <w:r w:rsidRPr="005461E5">
        <w:rPr>
          <w:rFonts w:cs="Times New Roman"/>
          <w:bCs/>
          <w:noProof/>
          <w:color w:val="000000" w:themeColor="text1"/>
          <w:sz w:val="24"/>
          <w:szCs w:val="24"/>
        </w:rPr>
        <mc:AlternateContent>
          <mc:Choice Requires="wps">
            <w:drawing>
              <wp:anchor distT="45720" distB="45720" distL="114300" distR="114300" simplePos="0" relativeHeight="251658240" behindDoc="0" locked="0" layoutInCell="1" allowOverlap="1" wp14:anchorId="0600EEEC" wp14:editId="14A2FFC1">
                <wp:simplePos x="0" y="0"/>
                <wp:positionH relativeFrom="column">
                  <wp:posOffset>1524000</wp:posOffset>
                </wp:positionH>
                <wp:positionV relativeFrom="paragraph">
                  <wp:posOffset>50800</wp:posOffset>
                </wp:positionV>
                <wp:extent cx="2847975" cy="4029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29075"/>
                        </a:xfrm>
                        <a:prstGeom prst="rect">
                          <a:avLst/>
                        </a:prstGeom>
                        <a:solidFill>
                          <a:srgbClr val="FFFFFF"/>
                        </a:solidFill>
                        <a:ln w="9525">
                          <a:solidFill>
                            <a:srgbClr val="000000"/>
                          </a:solidFill>
                          <a:miter lim="800000"/>
                          <a:headEnd/>
                          <a:tailEnd/>
                        </a:ln>
                      </wps:spPr>
                      <wps:txbx>
                        <w:txbxContent>
                          <w:p w14:paraId="0C58F3A7" w14:textId="0DDDF4A6" w:rsidR="00C85CB2" w:rsidRDefault="00C85CB2" w:rsidP="0051794F">
                            <w:pPr>
                              <w:spacing w:after="0"/>
                              <w:rPr>
                                <w:b/>
                              </w:rPr>
                            </w:pPr>
                            <w:r>
                              <w:rPr>
                                <w:b/>
                              </w:rPr>
                              <w:t>Operating Income</w:t>
                            </w:r>
                            <w:r>
                              <w:rPr>
                                <w:b/>
                              </w:rPr>
                              <w:tab/>
                            </w:r>
                            <w:r>
                              <w:rPr>
                                <w:b/>
                              </w:rPr>
                              <w:tab/>
                            </w:r>
                            <w:r>
                              <w:rPr>
                                <w:b/>
                              </w:rPr>
                              <w:tab/>
                            </w:r>
                            <w:r>
                              <w:rPr>
                                <w:b/>
                              </w:rPr>
                              <w:tab/>
                            </w:r>
                          </w:p>
                          <w:p w14:paraId="73A6C8CD" w14:textId="62F1CCEC" w:rsidR="00C85CB2" w:rsidRDefault="00C85CB2" w:rsidP="0051794F">
                            <w:pPr>
                              <w:spacing w:after="0"/>
                            </w:pPr>
                            <w:r>
                              <w:rPr>
                                <w:b/>
                              </w:rPr>
                              <w:t xml:space="preserve">  </w:t>
                            </w:r>
                            <w:r>
                              <w:t>General Offerings</w:t>
                            </w:r>
                            <w:r>
                              <w:tab/>
                              <w:t>167,487.52</w:t>
                            </w:r>
                            <w:r>
                              <w:tab/>
                            </w:r>
                            <w:r>
                              <w:tab/>
                            </w:r>
                          </w:p>
                          <w:p w14:paraId="19D3D63A" w14:textId="4EC3F419" w:rsidR="00C85CB2" w:rsidRDefault="00C85CB2" w:rsidP="0051794F">
                            <w:pPr>
                              <w:spacing w:after="0"/>
                            </w:pPr>
                            <w:r>
                              <w:t xml:space="preserve">  Designated Income</w:t>
                            </w:r>
                            <w:r>
                              <w:tab/>
                              <w:t xml:space="preserve">    2,500.00</w:t>
                            </w:r>
                          </w:p>
                          <w:p w14:paraId="06EA61C3" w14:textId="6A089546" w:rsidR="00C85CB2" w:rsidRDefault="00C85CB2" w:rsidP="0051794F">
                            <w:pPr>
                              <w:spacing w:after="0"/>
                            </w:pPr>
                            <w:r>
                              <w:t xml:space="preserve">  Facility Usage</w:t>
                            </w:r>
                            <w:r>
                              <w:tab/>
                            </w:r>
                            <w:r>
                              <w:tab/>
                              <w:t xml:space="preserve">    7,245.14</w:t>
                            </w:r>
                          </w:p>
                          <w:p w14:paraId="0BE92905" w14:textId="1A320BE7" w:rsidR="00C85CB2" w:rsidRDefault="00C85CB2" w:rsidP="0051794F">
                            <w:pPr>
                              <w:spacing w:after="0"/>
                              <w:rPr>
                                <w:u w:val="single"/>
                              </w:rPr>
                            </w:pPr>
                            <w:r>
                              <w:t xml:space="preserve">  Other Misc.Income</w:t>
                            </w:r>
                            <w:r>
                              <w:tab/>
                            </w:r>
                            <w:r w:rsidRPr="00DF7A69">
                              <w:t xml:space="preserve">    </w:t>
                            </w:r>
                            <w:r>
                              <w:rPr>
                                <w:u w:val="single"/>
                              </w:rPr>
                              <w:t>8,644.79</w:t>
                            </w:r>
                          </w:p>
                          <w:p w14:paraId="7BAAED98" w14:textId="5F622877" w:rsidR="00C85CB2" w:rsidRDefault="00C85CB2" w:rsidP="00DF7A69">
                            <w:pPr>
                              <w:spacing w:after="0"/>
                            </w:pPr>
                            <w:r>
                              <w:t xml:space="preserve">  </w:t>
                            </w:r>
                          </w:p>
                          <w:p w14:paraId="06ED4705" w14:textId="32D14D43" w:rsidR="00C85CB2" w:rsidRDefault="00C85CB2" w:rsidP="0051794F">
                            <w:pPr>
                              <w:spacing w:after="0"/>
                            </w:pPr>
                            <w:r>
                              <w:t>Total operating income</w:t>
                            </w:r>
                            <w:r>
                              <w:tab/>
                              <w:t>185,877.45</w:t>
                            </w:r>
                          </w:p>
                          <w:p w14:paraId="559114E6" w14:textId="558FBC06" w:rsidR="00C85CB2" w:rsidRDefault="00C85CB2" w:rsidP="0051794F">
                            <w:pPr>
                              <w:spacing w:after="0"/>
                            </w:pPr>
                          </w:p>
                          <w:p w14:paraId="062D12C4" w14:textId="3F09D17E" w:rsidR="00C85CB2" w:rsidRDefault="00C85CB2" w:rsidP="0051794F">
                            <w:pPr>
                              <w:spacing w:after="0"/>
                            </w:pPr>
                            <w:r>
                              <w:rPr>
                                <w:b/>
                              </w:rPr>
                              <w:t>Operating Expenses</w:t>
                            </w:r>
                          </w:p>
                          <w:p w14:paraId="76B6B5DF" w14:textId="7872B13A" w:rsidR="00C85CB2" w:rsidRDefault="00C85CB2" w:rsidP="0051794F">
                            <w:pPr>
                              <w:spacing w:after="0"/>
                            </w:pPr>
                            <w:r>
                              <w:t xml:space="preserve">  Compensation</w:t>
                            </w:r>
                            <w:r>
                              <w:tab/>
                            </w:r>
                            <w:r>
                              <w:tab/>
                              <w:t xml:space="preserve"> 98,889.76</w:t>
                            </w:r>
                          </w:p>
                          <w:p w14:paraId="024F7EA0" w14:textId="32F31049" w:rsidR="00C85CB2" w:rsidRDefault="00C85CB2" w:rsidP="0051794F">
                            <w:pPr>
                              <w:spacing w:after="0"/>
                            </w:pPr>
                            <w:r>
                              <w:t xml:space="preserve">  Facility</w:t>
                            </w:r>
                            <w:r>
                              <w:tab/>
                            </w:r>
                            <w:r>
                              <w:tab/>
                              <w:t xml:space="preserve"> 19,251.89</w:t>
                            </w:r>
                          </w:p>
                          <w:p w14:paraId="3D178FF2" w14:textId="6660B8B0" w:rsidR="00C85CB2" w:rsidRDefault="00C85CB2" w:rsidP="0051794F">
                            <w:pPr>
                              <w:spacing w:after="0"/>
                            </w:pPr>
                            <w:r>
                              <w:t xml:space="preserve">  Administration                27,841.56</w:t>
                            </w:r>
                          </w:p>
                          <w:p w14:paraId="1E04A370" w14:textId="24DFB326" w:rsidR="00C85CB2" w:rsidRDefault="00C85CB2" w:rsidP="0051794F">
                            <w:pPr>
                              <w:spacing w:after="0"/>
                            </w:pPr>
                            <w:r>
                              <w:t xml:space="preserve">  Music                                23,400.00</w:t>
                            </w:r>
                          </w:p>
                          <w:p w14:paraId="0F2231C6" w14:textId="64E2273D" w:rsidR="00C85CB2" w:rsidRDefault="00C85CB2" w:rsidP="0051794F">
                            <w:pPr>
                              <w:spacing w:after="0"/>
                            </w:pPr>
                            <w:r>
                              <w:t xml:space="preserve">  Tithing to CSL                   7,013.94</w:t>
                            </w:r>
                          </w:p>
                          <w:p w14:paraId="3D969D57" w14:textId="284A5705" w:rsidR="00C85CB2" w:rsidRDefault="00C85CB2" w:rsidP="0051794F">
                            <w:pPr>
                              <w:spacing w:after="0"/>
                            </w:pPr>
                            <w:r>
                              <w:t xml:space="preserve">  Other Expenses               </w:t>
                            </w:r>
                          </w:p>
                          <w:p w14:paraId="4C3AA545" w14:textId="5851A355" w:rsidR="00C85CB2" w:rsidRDefault="00C85CB2" w:rsidP="0051794F">
                            <w:pPr>
                              <w:spacing w:after="0"/>
                            </w:pPr>
                          </w:p>
                          <w:p w14:paraId="4EF3D237" w14:textId="7BF27F77" w:rsidR="00C85CB2" w:rsidRDefault="00C85CB2" w:rsidP="0051794F">
                            <w:pPr>
                              <w:spacing w:after="0"/>
                            </w:pPr>
                            <w:r>
                              <w:t>Total op. expense</w:t>
                            </w:r>
                            <w:r>
                              <w:tab/>
                              <w:t>185,490.85</w:t>
                            </w:r>
                          </w:p>
                          <w:p w14:paraId="77E41A9E" w14:textId="4C11C0CC" w:rsidR="00C85CB2" w:rsidRDefault="00C85CB2" w:rsidP="0051794F">
                            <w:pPr>
                              <w:spacing w:after="0"/>
                            </w:pPr>
                          </w:p>
                          <w:p w14:paraId="601E311E" w14:textId="0978CF41" w:rsidR="00C85CB2" w:rsidRPr="00BE1406" w:rsidRDefault="00C85CB2" w:rsidP="0051794F">
                            <w:pPr>
                              <w:spacing w:after="0"/>
                              <w:rPr>
                                <w:b/>
                              </w:rPr>
                            </w:pPr>
                            <w:r w:rsidRPr="00BE1406">
                              <w:rPr>
                                <w:b/>
                              </w:rPr>
                              <w:t>Net Gain</w:t>
                            </w:r>
                            <w:r w:rsidRPr="00BE1406">
                              <w:rPr>
                                <w:b/>
                              </w:rPr>
                              <w:tab/>
                            </w:r>
                            <w:r w:rsidRPr="00BE1406">
                              <w:rPr>
                                <w:b/>
                              </w:rPr>
                              <w:tab/>
                            </w:r>
                            <w:r>
                              <w:rPr>
                                <w:b/>
                              </w:rPr>
                              <w:t xml:space="preserve">        386.60</w:t>
                            </w:r>
                          </w:p>
                          <w:p w14:paraId="54BB96A0" w14:textId="77777777" w:rsidR="00C85CB2" w:rsidRPr="006F71B7" w:rsidRDefault="00C85CB2" w:rsidP="0051794F">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EEEC" id="_x0000_s1028" type="#_x0000_t202" style="position:absolute;left:0;text-align:left;margin-left:120pt;margin-top:4pt;width:224.25pt;height:3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VTJQIAAEwEAAAOAAAAZHJzL2Uyb0RvYy54bWysVNuO2yAQfa/Uf0C8N3aspEmsOKtttqkq&#10;bS/Sbj+AYByjAkOBxE6/vgP2ZtPbS1U/IIYZDjPnzHh902tFTsJ5Caai00lOiTAcamkOFf3yuHu1&#10;pMQHZmqmwIiKnoWnN5uXL9adLUUBLahaOIIgxpedrWgbgi2zzPNWaOYnYIVBZwNOs4CmO2S1Yx2i&#10;a5UVef4668DV1gEX3uPp3eCkm4TfNIKHT03jRSCqophbSKtL6z6u2WbNyoNjtpV8TIP9QxaaSYOP&#10;XqDuWGDk6ORvUFpyBx6aMOGgM2gayUWqAauZ5r9U89AyK1ItSI63F5r8/4PlH0+fHZF1RQtKDNMo&#10;0aPoA3kDPSkiO531JQY9WAwLPR6jyqlSb++Bf/XEwLZl5iBunYOuFazG7KbxZnZ1dcDxEWTffYAa&#10;n2HHAAmob5yO1CEZBNFRpfNFmZgKx8NiOVusFnNKOPpmebHK0YhvsPLpunU+vBOgSdxU1KH0CZ6d&#10;7n0YQp9C4mselKx3UqlkuMN+qxw5MWyTXfpG9J/ClCFdRVfzYj4w8FeIPH1/gtAyYL8rqSu6vASx&#10;MvL21tSYJisDk2rYY3XKjERG7gYWQ7/vR8UwPpK8h/qMzDoY2hvHETctuO+UdNjaFfXfjswJStR7&#10;g+qsprNZnIVkzOaLAg137dlfe5jhCFXRQMmw3YY0PzFVA7eoYiMTv8+ZjCljyyaFxvGKM3Ftp6jn&#10;n8DmBwAAAP//AwBQSwMEFAAGAAgAAAAhANCz5vHfAAAACQEAAA8AAABkcnMvZG93bnJldi54bWxM&#10;j0FPwzAMhe9I/IfISFwQSyldKaXphJBAcINtgmvWeG1F4pQm68q/x5zgZFvv6fl71Wp2Vkw4ht6T&#10;gqtFAgKp8aanVsF283hZgAhRk9HWEyr4xgCr+vSk0qXxR3rDaR1bwSEUSq2gi3EopQxNh06HhR+Q&#10;WNv70enI59hKM+ojhzsr0yTJpdM98YdOD/jQYfO5PjgFRfY8fYSX69f3Jt/b23hxMz19jUqdn833&#10;dyAizvHPDL/4jA41M+38gUwQVkGaJdwlchgP1vOiWILY8ZKlS5B1Jf83qH8AAAD//wMAUEsBAi0A&#10;FAAGAAgAAAAhALaDOJL+AAAA4QEAABMAAAAAAAAAAAAAAAAAAAAAAFtDb250ZW50X1R5cGVzXS54&#10;bWxQSwECLQAUAAYACAAAACEAOP0h/9YAAACUAQAACwAAAAAAAAAAAAAAAAAvAQAAX3JlbHMvLnJl&#10;bHNQSwECLQAUAAYACAAAACEAmMW1UyUCAABMBAAADgAAAAAAAAAAAAAAAAAuAgAAZHJzL2Uyb0Rv&#10;Yy54bWxQSwECLQAUAAYACAAAACEA0LPm8d8AAAAJAQAADwAAAAAAAAAAAAAAAAB/BAAAZHJzL2Rv&#10;d25yZXYueG1sUEsFBgAAAAAEAAQA8wAAAIsFAAAAAA==&#10;">
                <v:textbox>
                  <w:txbxContent>
                    <w:p w14:paraId="0C58F3A7" w14:textId="0DDDF4A6" w:rsidR="00C85CB2" w:rsidRDefault="00C85CB2" w:rsidP="0051794F">
                      <w:pPr>
                        <w:spacing w:after="0"/>
                        <w:rPr>
                          <w:b/>
                        </w:rPr>
                      </w:pPr>
                      <w:r>
                        <w:rPr>
                          <w:b/>
                        </w:rPr>
                        <w:t>Operating Income</w:t>
                      </w:r>
                      <w:r>
                        <w:rPr>
                          <w:b/>
                        </w:rPr>
                        <w:tab/>
                      </w:r>
                      <w:r>
                        <w:rPr>
                          <w:b/>
                        </w:rPr>
                        <w:tab/>
                      </w:r>
                      <w:r>
                        <w:rPr>
                          <w:b/>
                        </w:rPr>
                        <w:tab/>
                      </w:r>
                      <w:r>
                        <w:rPr>
                          <w:b/>
                        </w:rPr>
                        <w:tab/>
                      </w:r>
                    </w:p>
                    <w:p w14:paraId="73A6C8CD" w14:textId="62F1CCEC" w:rsidR="00C85CB2" w:rsidRDefault="00C85CB2" w:rsidP="0051794F">
                      <w:pPr>
                        <w:spacing w:after="0"/>
                      </w:pPr>
                      <w:r>
                        <w:rPr>
                          <w:b/>
                        </w:rPr>
                        <w:t xml:space="preserve">  </w:t>
                      </w:r>
                      <w:r>
                        <w:t>General Offerings</w:t>
                      </w:r>
                      <w:r>
                        <w:tab/>
                        <w:t>167,487.52</w:t>
                      </w:r>
                      <w:r>
                        <w:tab/>
                      </w:r>
                      <w:r>
                        <w:tab/>
                      </w:r>
                    </w:p>
                    <w:p w14:paraId="19D3D63A" w14:textId="4EC3F419" w:rsidR="00C85CB2" w:rsidRDefault="00C85CB2" w:rsidP="0051794F">
                      <w:pPr>
                        <w:spacing w:after="0"/>
                      </w:pPr>
                      <w:r>
                        <w:t xml:space="preserve">  Designated Income</w:t>
                      </w:r>
                      <w:r>
                        <w:tab/>
                        <w:t xml:space="preserve">    2,500.00</w:t>
                      </w:r>
                    </w:p>
                    <w:p w14:paraId="06EA61C3" w14:textId="6A089546" w:rsidR="00C85CB2" w:rsidRDefault="00C85CB2" w:rsidP="0051794F">
                      <w:pPr>
                        <w:spacing w:after="0"/>
                      </w:pPr>
                      <w:r>
                        <w:t xml:space="preserve">  Facility Usage</w:t>
                      </w:r>
                      <w:r>
                        <w:tab/>
                      </w:r>
                      <w:r>
                        <w:tab/>
                        <w:t xml:space="preserve">    7,245.14</w:t>
                      </w:r>
                    </w:p>
                    <w:p w14:paraId="0BE92905" w14:textId="1A320BE7" w:rsidR="00C85CB2" w:rsidRDefault="00C85CB2" w:rsidP="0051794F">
                      <w:pPr>
                        <w:spacing w:after="0"/>
                        <w:rPr>
                          <w:u w:val="single"/>
                        </w:rPr>
                      </w:pPr>
                      <w:r>
                        <w:t xml:space="preserve">  Other Misc.Income</w:t>
                      </w:r>
                      <w:r>
                        <w:tab/>
                      </w:r>
                      <w:r w:rsidRPr="00DF7A69">
                        <w:t xml:space="preserve">    </w:t>
                      </w:r>
                      <w:r>
                        <w:rPr>
                          <w:u w:val="single"/>
                        </w:rPr>
                        <w:t>8,644.79</w:t>
                      </w:r>
                    </w:p>
                    <w:p w14:paraId="7BAAED98" w14:textId="5F622877" w:rsidR="00C85CB2" w:rsidRDefault="00C85CB2" w:rsidP="00DF7A69">
                      <w:pPr>
                        <w:spacing w:after="0"/>
                      </w:pPr>
                      <w:r>
                        <w:t xml:space="preserve">  </w:t>
                      </w:r>
                    </w:p>
                    <w:p w14:paraId="06ED4705" w14:textId="32D14D43" w:rsidR="00C85CB2" w:rsidRDefault="00C85CB2" w:rsidP="0051794F">
                      <w:pPr>
                        <w:spacing w:after="0"/>
                      </w:pPr>
                      <w:r>
                        <w:t>Total operating income</w:t>
                      </w:r>
                      <w:r>
                        <w:tab/>
                        <w:t>185,877.45</w:t>
                      </w:r>
                    </w:p>
                    <w:p w14:paraId="559114E6" w14:textId="558FBC06" w:rsidR="00C85CB2" w:rsidRDefault="00C85CB2" w:rsidP="0051794F">
                      <w:pPr>
                        <w:spacing w:after="0"/>
                      </w:pPr>
                    </w:p>
                    <w:p w14:paraId="062D12C4" w14:textId="3F09D17E" w:rsidR="00C85CB2" w:rsidRDefault="00C85CB2" w:rsidP="0051794F">
                      <w:pPr>
                        <w:spacing w:after="0"/>
                      </w:pPr>
                      <w:r>
                        <w:rPr>
                          <w:b/>
                        </w:rPr>
                        <w:t>Operating Expenses</w:t>
                      </w:r>
                    </w:p>
                    <w:p w14:paraId="76B6B5DF" w14:textId="7872B13A" w:rsidR="00C85CB2" w:rsidRDefault="00C85CB2" w:rsidP="0051794F">
                      <w:pPr>
                        <w:spacing w:after="0"/>
                      </w:pPr>
                      <w:r>
                        <w:t xml:space="preserve">  Compensation</w:t>
                      </w:r>
                      <w:r>
                        <w:tab/>
                      </w:r>
                      <w:r>
                        <w:tab/>
                        <w:t xml:space="preserve"> 98,889.76</w:t>
                      </w:r>
                    </w:p>
                    <w:p w14:paraId="024F7EA0" w14:textId="32F31049" w:rsidR="00C85CB2" w:rsidRDefault="00C85CB2" w:rsidP="0051794F">
                      <w:pPr>
                        <w:spacing w:after="0"/>
                      </w:pPr>
                      <w:r>
                        <w:t xml:space="preserve">  Facility</w:t>
                      </w:r>
                      <w:r>
                        <w:tab/>
                      </w:r>
                      <w:r>
                        <w:tab/>
                        <w:t xml:space="preserve"> 19,251.89</w:t>
                      </w:r>
                    </w:p>
                    <w:p w14:paraId="3D178FF2" w14:textId="6660B8B0" w:rsidR="00C85CB2" w:rsidRDefault="00C85CB2" w:rsidP="0051794F">
                      <w:pPr>
                        <w:spacing w:after="0"/>
                      </w:pPr>
                      <w:r>
                        <w:t xml:space="preserve">  Administration                27,841.56</w:t>
                      </w:r>
                    </w:p>
                    <w:p w14:paraId="1E04A370" w14:textId="24DFB326" w:rsidR="00C85CB2" w:rsidRDefault="00C85CB2" w:rsidP="0051794F">
                      <w:pPr>
                        <w:spacing w:after="0"/>
                      </w:pPr>
                      <w:r>
                        <w:t xml:space="preserve">  Music                                23,400.00</w:t>
                      </w:r>
                    </w:p>
                    <w:p w14:paraId="0F2231C6" w14:textId="64E2273D" w:rsidR="00C85CB2" w:rsidRDefault="00C85CB2" w:rsidP="0051794F">
                      <w:pPr>
                        <w:spacing w:after="0"/>
                      </w:pPr>
                      <w:r>
                        <w:t xml:space="preserve">  Tithing to CSL                   7,013.94</w:t>
                      </w:r>
                    </w:p>
                    <w:p w14:paraId="3D969D57" w14:textId="284A5705" w:rsidR="00C85CB2" w:rsidRDefault="00C85CB2" w:rsidP="0051794F">
                      <w:pPr>
                        <w:spacing w:after="0"/>
                      </w:pPr>
                      <w:r>
                        <w:t xml:space="preserve">  Other Expenses               </w:t>
                      </w:r>
                    </w:p>
                    <w:p w14:paraId="4C3AA545" w14:textId="5851A355" w:rsidR="00C85CB2" w:rsidRDefault="00C85CB2" w:rsidP="0051794F">
                      <w:pPr>
                        <w:spacing w:after="0"/>
                      </w:pPr>
                    </w:p>
                    <w:p w14:paraId="4EF3D237" w14:textId="7BF27F77" w:rsidR="00C85CB2" w:rsidRDefault="00C85CB2" w:rsidP="0051794F">
                      <w:pPr>
                        <w:spacing w:after="0"/>
                      </w:pPr>
                      <w:r>
                        <w:t>Total op. expense</w:t>
                      </w:r>
                      <w:r>
                        <w:tab/>
                        <w:t>185,490.85</w:t>
                      </w:r>
                    </w:p>
                    <w:p w14:paraId="77E41A9E" w14:textId="4C11C0CC" w:rsidR="00C85CB2" w:rsidRDefault="00C85CB2" w:rsidP="0051794F">
                      <w:pPr>
                        <w:spacing w:after="0"/>
                      </w:pPr>
                    </w:p>
                    <w:p w14:paraId="601E311E" w14:textId="0978CF41" w:rsidR="00C85CB2" w:rsidRPr="00BE1406" w:rsidRDefault="00C85CB2" w:rsidP="0051794F">
                      <w:pPr>
                        <w:spacing w:after="0"/>
                        <w:rPr>
                          <w:b/>
                        </w:rPr>
                      </w:pPr>
                      <w:r w:rsidRPr="00BE1406">
                        <w:rPr>
                          <w:b/>
                        </w:rPr>
                        <w:t>Net Gain</w:t>
                      </w:r>
                      <w:r w:rsidRPr="00BE1406">
                        <w:rPr>
                          <w:b/>
                        </w:rPr>
                        <w:tab/>
                      </w:r>
                      <w:r w:rsidRPr="00BE1406">
                        <w:rPr>
                          <w:b/>
                        </w:rPr>
                        <w:tab/>
                      </w:r>
                      <w:r>
                        <w:rPr>
                          <w:b/>
                        </w:rPr>
                        <w:t xml:space="preserve">        386.60</w:t>
                      </w:r>
                    </w:p>
                    <w:p w14:paraId="54BB96A0" w14:textId="77777777" w:rsidR="00C85CB2" w:rsidRPr="006F71B7" w:rsidRDefault="00C85CB2" w:rsidP="0051794F">
                      <w:pPr>
                        <w:spacing w:after="0"/>
                        <w:rPr>
                          <w:b/>
                        </w:rPr>
                      </w:pPr>
                    </w:p>
                  </w:txbxContent>
                </v:textbox>
                <w10:wrap type="square"/>
              </v:shape>
            </w:pict>
          </mc:Fallback>
        </mc:AlternateContent>
      </w:r>
    </w:p>
    <w:p w14:paraId="5AEC222C" w14:textId="77777777" w:rsidR="00D172CE" w:rsidRDefault="00D172CE" w:rsidP="00F63A70">
      <w:pPr>
        <w:spacing w:after="0"/>
        <w:jc w:val="both"/>
        <w:rPr>
          <w:rFonts w:cs="Times New Roman"/>
          <w:bCs/>
          <w:color w:val="000000" w:themeColor="text1"/>
          <w:sz w:val="24"/>
        </w:rPr>
      </w:pPr>
    </w:p>
    <w:p w14:paraId="6B2B4751" w14:textId="77777777" w:rsidR="005461E5" w:rsidRDefault="005461E5" w:rsidP="000A6887">
      <w:pPr>
        <w:jc w:val="both"/>
        <w:rPr>
          <w:rFonts w:cs="Times New Roman"/>
          <w:bCs/>
          <w:color w:val="000000" w:themeColor="text1"/>
          <w:sz w:val="24"/>
          <w:szCs w:val="24"/>
        </w:rPr>
      </w:pPr>
    </w:p>
    <w:p w14:paraId="6CE26136" w14:textId="77777777" w:rsidR="005461E5" w:rsidRDefault="005461E5" w:rsidP="000A6887">
      <w:pPr>
        <w:jc w:val="both"/>
        <w:rPr>
          <w:rFonts w:cs="Times New Roman"/>
          <w:bCs/>
          <w:color w:val="000000" w:themeColor="text1"/>
          <w:sz w:val="24"/>
          <w:szCs w:val="24"/>
        </w:rPr>
      </w:pPr>
    </w:p>
    <w:p w14:paraId="27557D3E" w14:textId="77777777" w:rsidR="005461E5" w:rsidRDefault="005461E5" w:rsidP="000A6887">
      <w:pPr>
        <w:jc w:val="both"/>
        <w:rPr>
          <w:rFonts w:cs="Times New Roman"/>
          <w:bCs/>
          <w:color w:val="000000" w:themeColor="text1"/>
          <w:sz w:val="24"/>
          <w:szCs w:val="24"/>
        </w:rPr>
      </w:pPr>
    </w:p>
    <w:p w14:paraId="5475E241" w14:textId="77777777" w:rsidR="005461E5" w:rsidRDefault="005461E5" w:rsidP="000A6887">
      <w:pPr>
        <w:jc w:val="both"/>
        <w:rPr>
          <w:rFonts w:cs="Times New Roman"/>
          <w:bCs/>
          <w:color w:val="000000" w:themeColor="text1"/>
          <w:sz w:val="24"/>
          <w:szCs w:val="24"/>
        </w:rPr>
      </w:pPr>
    </w:p>
    <w:p w14:paraId="23210576" w14:textId="77777777" w:rsidR="005461E5" w:rsidRDefault="005461E5" w:rsidP="000A6887">
      <w:pPr>
        <w:jc w:val="both"/>
        <w:rPr>
          <w:rFonts w:cs="Times New Roman"/>
          <w:bCs/>
          <w:color w:val="000000" w:themeColor="text1"/>
          <w:sz w:val="24"/>
          <w:szCs w:val="24"/>
        </w:rPr>
      </w:pPr>
    </w:p>
    <w:p w14:paraId="379F9804" w14:textId="77777777" w:rsidR="005461E5" w:rsidRDefault="005461E5" w:rsidP="000A6887">
      <w:pPr>
        <w:jc w:val="both"/>
        <w:rPr>
          <w:rFonts w:cs="Times New Roman"/>
          <w:bCs/>
          <w:color w:val="000000" w:themeColor="text1"/>
          <w:sz w:val="24"/>
          <w:szCs w:val="24"/>
        </w:rPr>
      </w:pPr>
    </w:p>
    <w:p w14:paraId="637ABF03" w14:textId="77777777" w:rsidR="005461E5" w:rsidRDefault="005461E5" w:rsidP="000A6887">
      <w:pPr>
        <w:jc w:val="both"/>
        <w:rPr>
          <w:rFonts w:cs="Times New Roman"/>
          <w:bCs/>
          <w:color w:val="000000" w:themeColor="text1"/>
          <w:sz w:val="24"/>
          <w:szCs w:val="24"/>
        </w:rPr>
      </w:pPr>
    </w:p>
    <w:p w14:paraId="612049E7" w14:textId="77777777" w:rsidR="005461E5" w:rsidRDefault="005461E5" w:rsidP="000A6887">
      <w:pPr>
        <w:jc w:val="both"/>
        <w:rPr>
          <w:rFonts w:cs="Times New Roman"/>
          <w:bCs/>
          <w:color w:val="000000" w:themeColor="text1"/>
          <w:sz w:val="24"/>
          <w:szCs w:val="24"/>
        </w:rPr>
      </w:pPr>
    </w:p>
    <w:p w14:paraId="15D983A1" w14:textId="77777777" w:rsidR="005461E5" w:rsidRDefault="005461E5" w:rsidP="000A6887">
      <w:pPr>
        <w:jc w:val="both"/>
        <w:rPr>
          <w:rFonts w:cs="Times New Roman"/>
          <w:bCs/>
          <w:color w:val="000000" w:themeColor="text1"/>
          <w:sz w:val="24"/>
          <w:szCs w:val="24"/>
        </w:rPr>
      </w:pPr>
    </w:p>
    <w:p w14:paraId="7173643E" w14:textId="77777777" w:rsidR="005461E5" w:rsidRDefault="005461E5" w:rsidP="000A6887">
      <w:pPr>
        <w:jc w:val="both"/>
        <w:rPr>
          <w:rFonts w:cs="Times New Roman"/>
          <w:bCs/>
          <w:color w:val="000000" w:themeColor="text1"/>
          <w:sz w:val="24"/>
          <w:szCs w:val="24"/>
        </w:rPr>
      </w:pPr>
    </w:p>
    <w:p w14:paraId="64F0AE68" w14:textId="77777777" w:rsidR="005461E5" w:rsidRDefault="005461E5" w:rsidP="000A6887">
      <w:pPr>
        <w:jc w:val="both"/>
        <w:rPr>
          <w:rFonts w:cs="Times New Roman"/>
          <w:bCs/>
          <w:color w:val="000000" w:themeColor="text1"/>
          <w:sz w:val="24"/>
          <w:szCs w:val="24"/>
        </w:rPr>
      </w:pPr>
    </w:p>
    <w:p w14:paraId="64DA35D4" w14:textId="47D1EFAC" w:rsidR="00F06A52" w:rsidRPr="00BE1406" w:rsidRDefault="00CF4E59" w:rsidP="00F63A70">
      <w:pPr>
        <w:jc w:val="both"/>
        <w:rPr>
          <w:rFonts w:cs="Times New Roman"/>
          <w:color w:val="000000" w:themeColor="text1"/>
          <w:sz w:val="24"/>
        </w:rPr>
      </w:pPr>
      <w:r>
        <w:rPr>
          <w:rFonts w:cs="Times New Roman"/>
          <w:bCs/>
          <w:color w:val="000000" w:themeColor="text1"/>
          <w:sz w:val="24"/>
        </w:rPr>
        <w:t>The Center leadership</w:t>
      </w:r>
      <w:r w:rsidR="00D75089" w:rsidRPr="000A5FA8">
        <w:rPr>
          <w:rFonts w:cs="Times New Roman"/>
          <w:bCs/>
          <w:color w:val="000000" w:themeColor="text1"/>
          <w:sz w:val="24"/>
        </w:rPr>
        <w:t xml:space="preserve"> feel</w:t>
      </w:r>
      <w:r>
        <w:rPr>
          <w:rFonts w:cs="Times New Roman"/>
          <w:bCs/>
          <w:color w:val="000000" w:themeColor="text1"/>
          <w:sz w:val="24"/>
        </w:rPr>
        <w:t>s</w:t>
      </w:r>
      <w:r w:rsidR="00D75089" w:rsidRPr="000A5FA8">
        <w:rPr>
          <w:rFonts w:cs="Times New Roman"/>
          <w:bCs/>
          <w:color w:val="000000" w:themeColor="text1"/>
          <w:sz w:val="24"/>
        </w:rPr>
        <w:t xml:space="preserve"> strongly about </w:t>
      </w:r>
      <w:r>
        <w:rPr>
          <w:rFonts w:cs="Times New Roman"/>
          <w:bCs/>
          <w:color w:val="000000" w:themeColor="text1"/>
          <w:sz w:val="24"/>
        </w:rPr>
        <w:t xml:space="preserve">taking care of </w:t>
      </w:r>
      <w:r w:rsidR="00D75089" w:rsidRPr="000A5FA8">
        <w:rPr>
          <w:rFonts w:cs="Times New Roman"/>
          <w:bCs/>
          <w:color w:val="000000" w:themeColor="text1"/>
          <w:sz w:val="24"/>
        </w:rPr>
        <w:t xml:space="preserve">the financial health of the Center.  </w:t>
      </w:r>
      <w:r w:rsidR="00066862">
        <w:rPr>
          <w:rFonts w:cs="Times New Roman"/>
          <w:color w:val="000000" w:themeColor="text1"/>
          <w:sz w:val="24"/>
        </w:rPr>
        <w:t xml:space="preserve">We </w:t>
      </w:r>
      <w:r w:rsidR="00BE1406">
        <w:rPr>
          <w:rFonts w:cs="Times New Roman"/>
          <w:color w:val="000000" w:themeColor="text1"/>
          <w:sz w:val="24"/>
        </w:rPr>
        <w:t xml:space="preserve">are taking active steps to turn first-time visitors into long-time members.  </w:t>
      </w:r>
      <w:r w:rsidR="0041624D">
        <w:rPr>
          <w:rFonts w:cs="Times New Roman"/>
          <w:color w:val="000000" w:themeColor="text1"/>
          <w:sz w:val="24"/>
        </w:rPr>
        <w:t>The Leadership Council, the Finance Team, and all of us are thinking creatively and working prayerfully to ensure that we are healthy and balanced financially.</w:t>
      </w:r>
      <w:r w:rsidR="00117449">
        <w:rPr>
          <w:rFonts w:cs="Times New Roman"/>
          <w:color w:val="000000" w:themeColor="text1"/>
          <w:sz w:val="24"/>
        </w:rPr>
        <w:t xml:space="preserve">  </w:t>
      </w:r>
    </w:p>
    <w:p w14:paraId="1A96C7B9" w14:textId="3A11A0BA" w:rsidR="00C6404D" w:rsidRDefault="00C6404D" w:rsidP="00F63A70">
      <w:pPr>
        <w:jc w:val="both"/>
        <w:rPr>
          <w:rFonts w:cs="Times New Roman"/>
          <w:bCs/>
          <w:sz w:val="24"/>
        </w:rPr>
      </w:pPr>
      <w:r w:rsidRPr="00C6404D">
        <w:rPr>
          <w:rFonts w:cs="Times New Roman"/>
          <w:bCs/>
          <w:sz w:val="24"/>
        </w:rPr>
        <w:t xml:space="preserve">The complete financial information is posted in the Library throughout the year.   </w:t>
      </w:r>
      <w:r w:rsidR="00A510DD">
        <w:rPr>
          <w:rFonts w:cs="Times New Roman"/>
          <w:bCs/>
          <w:sz w:val="24"/>
        </w:rPr>
        <w:t>If you have any questions about our finances, please do not hesitate to talk with Rev. CC</w:t>
      </w:r>
      <w:r w:rsidR="0041624D">
        <w:rPr>
          <w:rFonts w:cs="Times New Roman"/>
          <w:bCs/>
          <w:sz w:val="24"/>
        </w:rPr>
        <w:t xml:space="preserve"> or Linda Andriacco.</w:t>
      </w:r>
    </w:p>
    <w:p w14:paraId="6517D854" w14:textId="77777777" w:rsidR="0041624D" w:rsidRDefault="0041624D" w:rsidP="00F06A52">
      <w:pPr>
        <w:jc w:val="center"/>
        <w:rPr>
          <w:rFonts w:eastAsia="Calibri" w:cs="Times New Roman"/>
          <w:b/>
          <w:sz w:val="32"/>
          <w:szCs w:val="24"/>
        </w:rPr>
      </w:pPr>
    </w:p>
    <w:p w14:paraId="083206AD" w14:textId="51813695" w:rsidR="00F06A52" w:rsidRPr="00C6404D" w:rsidRDefault="00F06A52" w:rsidP="00F06A52">
      <w:pPr>
        <w:jc w:val="center"/>
        <w:rPr>
          <w:rFonts w:eastAsia="Calibri" w:cs="Times New Roman"/>
          <w:b/>
          <w:sz w:val="32"/>
          <w:szCs w:val="24"/>
        </w:rPr>
      </w:pPr>
      <w:r>
        <w:rPr>
          <w:rFonts w:eastAsia="Calibri" w:cs="Times New Roman"/>
          <w:b/>
          <w:sz w:val="32"/>
          <w:szCs w:val="24"/>
        </w:rPr>
        <w:t>W</w:t>
      </w:r>
      <w:r w:rsidR="00793500" w:rsidRPr="00C6404D">
        <w:rPr>
          <w:rFonts w:eastAsia="Calibri" w:cs="Times New Roman"/>
          <w:b/>
          <w:sz w:val="32"/>
          <w:szCs w:val="24"/>
        </w:rPr>
        <w:t>ays you can help</w:t>
      </w:r>
    </w:p>
    <w:p w14:paraId="2CD9049F" w14:textId="77777777" w:rsidR="00793500" w:rsidRPr="00F65A13" w:rsidRDefault="00793500" w:rsidP="00F63A70">
      <w:pPr>
        <w:jc w:val="both"/>
        <w:rPr>
          <w:rFonts w:eastAsia="Calibri" w:cs="Times New Roman"/>
          <w:b/>
          <w:bCs/>
          <w:sz w:val="24"/>
        </w:rPr>
      </w:pPr>
      <w:r w:rsidRPr="00F65A13">
        <w:rPr>
          <w:rFonts w:eastAsia="Calibri" w:cs="Times New Roman"/>
          <w:b/>
          <w:bCs/>
          <w:sz w:val="24"/>
        </w:rPr>
        <w:t>Annual Pledge</w:t>
      </w:r>
    </w:p>
    <w:p w14:paraId="1C930AE6" w14:textId="0B9583B2" w:rsidR="00793500" w:rsidRPr="00F65A13" w:rsidRDefault="0041624D" w:rsidP="00F63A70">
      <w:pPr>
        <w:jc w:val="both"/>
        <w:rPr>
          <w:rFonts w:eastAsia="Calibri" w:cs="Times New Roman"/>
          <w:bCs/>
          <w:sz w:val="24"/>
        </w:rPr>
      </w:pPr>
      <w:r>
        <w:rPr>
          <w:rFonts w:eastAsia="Calibri" w:cs="Times New Roman"/>
          <w:bCs/>
          <w:sz w:val="24"/>
        </w:rPr>
        <w:t xml:space="preserve">We begin our annual commitment (“pledge”) campaign in February. </w:t>
      </w:r>
      <w:r w:rsidR="00793500" w:rsidRPr="00F65A13">
        <w:rPr>
          <w:rFonts w:eastAsia="Calibri" w:cs="Times New Roman"/>
          <w:bCs/>
          <w:sz w:val="24"/>
        </w:rPr>
        <w:t xml:space="preserve">Your </w:t>
      </w:r>
      <w:r>
        <w:rPr>
          <w:rFonts w:eastAsia="Calibri" w:cs="Times New Roman"/>
          <w:bCs/>
          <w:sz w:val="24"/>
        </w:rPr>
        <w:t xml:space="preserve">committed </w:t>
      </w:r>
      <w:r w:rsidR="00793500" w:rsidRPr="00F65A13">
        <w:rPr>
          <w:rFonts w:eastAsia="Calibri" w:cs="Times New Roman"/>
          <w:bCs/>
          <w:sz w:val="24"/>
        </w:rPr>
        <w:t xml:space="preserve">annual </w:t>
      </w:r>
      <w:r w:rsidR="00A510DD">
        <w:rPr>
          <w:rFonts w:eastAsia="Calibri" w:cs="Times New Roman"/>
          <w:bCs/>
          <w:sz w:val="24"/>
        </w:rPr>
        <w:t>contributions</w:t>
      </w:r>
      <w:r w:rsidR="00793500" w:rsidRPr="00F65A13">
        <w:rPr>
          <w:rFonts w:eastAsia="Calibri" w:cs="Times New Roman"/>
          <w:bCs/>
          <w:sz w:val="24"/>
        </w:rPr>
        <w:t xml:space="preserve"> to the Center are invaluable to operations</w:t>
      </w:r>
      <w:r w:rsidR="008F2143" w:rsidRPr="00F65A13">
        <w:rPr>
          <w:rFonts w:eastAsia="Calibri" w:cs="Times New Roman"/>
          <w:bCs/>
          <w:sz w:val="24"/>
        </w:rPr>
        <w:t>, as</w:t>
      </w:r>
      <w:r w:rsidR="00793500" w:rsidRPr="00F65A13">
        <w:rPr>
          <w:rFonts w:eastAsia="Calibri" w:cs="Times New Roman"/>
          <w:bCs/>
          <w:sz w:val="24"/>
        </w:rPr>
        <w:t xml:space="preserve"> are </w:t>
      </w:r>
      <w:r w:rsidR="008F2143" w:rsidRPr="00F65A13">
        <w:rPr>
          <w:rFonts w:eastAsia="Calibri" w:cs="Times New Roman"/>
          <w:bCs/>
          <w:sz w:val="24"/>
        </w:rPr>
        <w:t>other financial gifts beyond your</w:t>
      </w:r>
      <w:r w:rsidR="00793500" w:rsidRPr="00F65A13">
        <w:rPr>
          <w:rFonts w:eastAsia="Calibri" w:cs="Times New Roman"/>
          <w:bCs/>
          <w:sz w:val="24"/>
        </w:rPr>
        <w:t xml:space="preserve"> pledge.  In-kind gifts of material goods and services can also be helpful to </w:t>
      </w:r>
      <w:r w:rsidR="00C6404D">
        <w:rPr>
          <w:rFonts w:eastAsia="Calibri" w:cs="Times New Roman"/>
          <w:bCs/>
          <w:sz w:val="24"/>
        </w:rPr>
        <w:t>the C</w:t>
      </w:r>
      <w:r w:rsidR="00793500" w:rsidRPr="00F65A13">
        <w:rPr>
          <w:rFonts w:eastAsia="Calibri" w:cs="Times New Roman"/>
          <w:bCs/>
          <w:sz w:val="24"/>
        </w:rPr>
        <w:t xml:space="preserve">enter – please contact </w:t>
      </w:r>
      <w:r w:rsidR="00321169" w:rsidRPr="00F65A13">
        <w:rPr>
          <w:rFonts w:eastAsia="Calibri" w:cs="Times New Roman"/>
          <w:bCs/>
          <w:sz w:val="24"/>
        </w:rPr>
        <w:t>Rev. CC</w:t>
      </w:r>
      <w:r w:rsidR="00793500" w:rsidRPr="00F65A13">
        <w:rPr>
          <w:rFonts w:eastAsia="Calibri" w:cs="Times New Roman"/>
          <w:bCs/>
          <w:sz w:val="24"/>
        </w:rPr>
        <w:t xml:space="preserve"> to discuss.</w:t>
      </w:r>
    </w:p>
    <w:p w14:paraId="5015E9CD" w14:textId="77777777" w:rsidR="00793500" w:rsidRPr="00F65A13" w:rsidRDefault="00793500" w:rsidP="00F63A70">
      <w:pPr>
        <w:jc w:val="both"/>
        <w:rPr>
          <w:rFonts w:eastAsia="Calibri" w:cs="Times New Roman"/>
          <w:bCs/>
          <w:sz w:val="24"/>
        </w:rPr>
      </w:pPr>
      <w:r w:rsidRPr="00F65A13">
        <w:rPr>
          <w:rFonts w:eastAsia="Calibri" w:cs="Times New Roman"/>
          <w:b/>
          <w:bCs/>
          <w:sz w:val="24"/>
        </w:rPr>
        <w:t>Contributions</w:t>
      </w:r>
    </w:p>
    <w:p w14:paraId="11603E01" w14:textId="075D36E3" w:rsidR="001779BD" w:rsidRDefault="00793500" w:rsidP="00F63A70">
      <w:pPr>
        <w:jc w:val="both"/>
        <w:rPr>
          <w:rFonts w:eastAsia="Calibri" w:cs="Times New Roman"/>
          <w:bCs/>
          <w:sz w:val="24"/>
        </w:rPr>
      </w:pPr>
      <w:r w:rsidRPr="00F65A13">
        <w:rPr>
          <w:rFonts w:eastAsia="Calibri" w:cs="Times New Roman"/>
          <w:bCs/>
          <w:sz w:val="24"/>
        </w:rPr>
        <w:t xml:space="preserve">We realize that some of you have not made an actual </w:t>
      </w:r>
      <w:r w:rsidR="0041624D">
        <w:rPr>
          <w:rFonts w:eastAsia="Calibri" w:cs="Times New Roman"/>
          <w:bCs/>
          <w:sz w:val="24"/>
        </w:rPr>
        <w:t>financial commitment</w:t>
      </w:r>
      <w:r w:rsidRPr="00F65A13">
        <w:rPr>
          <w:rFonts w:eastAsia="Calibri" w:cs="Times New Roman"/>
          <w:bCs/>
          <w:sz w:val="24"/>
        </w:rPr>
        <w:t xml:space="preserve"> to the Center.  Your contributions on Sunday make up the remainder of our income and we appreciate you </w:t>
      </w:r>
      <w:r w:rsidR="008F2143" w:rsidRPr="00F65A13">
        <w:rPr>
          <w:rFonts w:eastAsia="Calibri" w:cs="Times New Roman"/>
          <w:bCs/>
          <w:sz w:val="24"/>
        </w:rPr>
        <w:t xml:space="preserve">very much </w:t>
      </w:r>
      <w:r w:rsidRPr="00F65A13">
        <w:rPr>
          <w:rFonts w:eastAsia="Calibri" w:cs="Times New Roman"/>
          <w:bCs/>
          <w:sz w:val="24"/>
        </w:rPr>
        <w:t xml:space="preserve">for contributing.  If you would like a set of envelopes to make it easier for you to </w:t>
      </w:r>
      <w:r w:rsidR="00D61092" w:rsidRPr="00F65A13">
        <w:rPr>
          <w:rFonts w:eastAsia="Calibri" w:cs="Times New Roman"/>
          <w:bCs/>
          <w:sz w:val="24"/>
        </w:rPr>
        <w:t>give regularly, please let Clara</w:t>
      </w:r>
      <w:r w:rsidRPr="00F65A13">
        <w:rPr>
          <w:rFonts w:eastAsia="Calibri" w:cs="Times New Roman"/>
          <w:bCs/>
          <w:sz w:val="24"/>
        </w:rPr>
        <w:t xml:space="preserve"> in the main office know.</w:t>
      </w:r>
    </w:p>
    <w:p w14:paraId="5F78DDD8" w14:textId="5C7BBC70" w:rsidR="0058307D" w:rsidRDefault="001779BD" w:rsidP="00F63A70">
      <w:pPr>
        <w:jc w:val="both"/>
        <w:rPr>
          <w:rFonts w:eastAsia="Calibri" w:cs="Times New Roman"/>
          <w:bCs/>
          <w:sz w:val="24"/>
        </w:rPr>
      </w:pPr>
      <w:r>
        <w:rPr>
          <w:rFonts w:eastAsia="Calibri" w:cs="Times New Roman"/>
          <w:bCs/>
          <w:sz w:val="24"/>
        </w:rPr>
        <w:t xml:space="preserve">Whether you pledge or make uncommitted contributions, we appreciate your giving even when you’re not able to attend services – and there are many ways to do that. You can arrange automatic withdrawal from your bank account, debit, or credit card. You can text to give by texting </w:t>
      </w:r>
      <w:r w:rsidR="0058307D">
        <w:rPr>
          <w:rFonts w:eastAsia="Calibri" w:cs="Times New Roman"/>
          <w:bCs/>
          <w:sz w:val="24"/>
        </w:rPr>
        <w:t>“give” to 937-595-0142. You can also call the office during the week and give a credit or debit card number and amount to be processed.</w:t>
      </w:r>
    </w:p>
    <w:p w14:paraId="142B229E" w14:textId="67E3C83D" w:rsidR="0058307D" w:rsidRPr="00F65A13" w:rsidRDefault="0058307D" w:rsidP="00F63A70">
      <w:pPr>
        <w:jc w:val="both"/>
        <w:rPr>
          <w:rFonts w:eastAsia="Calibri" w:cs="Times New Roman"/>
          <w:bCs/>
          <w:sz w:val="24"/>
        </w:rPr>
      </w:pPr>
      <w:r>
        <w:rPr>
          <w:rFonts w:eastAsia="Calibri" w:cs="Times New Roman"/>
          <w:bCs/>
          <w:sz w:val="24"/>
        </w:rPr>
        <w:t>Whether you pledge or make uncommitted contributions, we THANK YOU!</w:t>
      </w:r>
    </w:p>
    <w:p w14:paraId="59E8462B" w14:textId="77777777" w:rsidR="00D172CE" w:rsidRPr="00F65A13" w:rsidRDefault="00D172CE" w:rsidP="00F63A70">
      <w:pPr>
        <w:jc w:val="both"/>
        <w:rPr>
          <w:rFonts w:eastAsia="Calibri" w:cs="Times New Roman"/>
          <w:b/>
          <w:bCs/>
          <w:sz w:val="24"/>
        </w:rPr>
      </w:pPr>
      <w:r w:rsidRPr="00F65A13">
        <w:rPr>
          <w:rFonts w:eastAsia="Calibri" w:cs="Times New Roman"/>
          <w:b/>
          <w:bCs/>
          <w:sz w:val="24"/>
        </w:rPr>
        <w:t>Gifts in Kind</w:t>
      </w:r>
    </w:p>
    <w:p w14:paraId="3ED8CAB2" w14:textId="7EAD3E72" w:rsidR="00552356" w:rsidRDefault="00552356" w:rsidP="00F63A70">
      <w:pPr>
        <w:jc w:val="both"/>
        <w:rPr>
          <w:rFonts w:eastAsia="Calibri" w:cs="Times New Roman"/>
          <w:bCs/>
          <w:sz w:val="24"/>
        </w:rPr>
      </w:pPr>
      <w:r w:rsidRPr="00F65A13">
        <w:rPr>
          <w:rFonts w:eastAsia="Calibri" w:cs="Times New Roman"/>
          <w:bCs/>
          <w:sz w:val="24"/>
        </w:rPr>
        <w:t xml:space="preserve">Building materials, hospitality supplies and food, and similar things can be donated to the Center, </w:t>
      </w:r>
      <w:r w:rsidRPr="00F65A13">
        <w:rPr>
          <w:rFonts w:eastAsia="Calibri" w:cs="Times New Roman"/>
          <w:bCs/>
          <w:i/>
          <w:sz w:val="24"/>
        </w:rPr>
        <w:t>as can your time and talent.</w:t>
      </w:r>
      <w:r w:rsidRPr="00F65A13">
        <w:rPr>
          <w:rFonts w:eastAsia="Calibri" w:cs="Times New Roman"/>
          <w:bCs/>
          <w:sz w:val="24"/>
        </w:rPr>
        <w:t xml:space="preserve">  If you have a knack for décor, finances, gardening, or anything else that would benefit the Center, please know your time and talent are welcome here!  Talk with Rev. CC to get involved!</w:t>
      </w:r>
    </w:p>
    <w:p w14:paraId="57419253" w14:textId="3983FFC5" w:rsidR="00D06222" w:rsidRDefault="00D06222" w:rsidP="00F63A70">
      <w:pPr>
        <w:jc w:val="both"/>
        <w:rPr>
          <w:rFonts w:eastAsia="Calibri" w:cs="Times New Roman"/>
          <w:bCs/>
          <w:sz w:val="24"/>
        </w:rPr>
      </w:pPr>
    </w:p>
    <w:p w14:paraId="17F7EBDB" w14:textId="77777777" w:rsidR="00D06222" w:rsidRPr="00F65A13" w:rsidRDefault="00D06222" w:rsidP="00F63A70">
      <w:pPr>
        <w:jc w:val="both"/>
        <w:rPr>
          <w:rFonts w:eastAsia="Calibri" w:cs="Times New Roman"/>
          <w:bCs/>
          <w:sz w:val="24"/>
        </w:rPr>
      </w:pPr>
    </w:p>
    <w:p w14:paraId="1DE4D7CC" w14:textId="00733D82" w:rsidR="00D172CE" w:rsidRPr="00F65A13" w:rsidRDefault="00D172CE" w:rsidP="00F63A70">
      <w:pPr>
        <w:jc w:val="both"/>
        <w:rPr>
          <w:rFonts w:eastAsia="Calibri" w:cs="Times New Roman"/>
          <w:b/>
          <w:bCs/>
          <w:sz w:val="24"/>
        </w:rPr>
      </w:pPr>
      <w:r w:rsidRPr="00F65A13">
        <w:rPr>
          <w:rFonts w:eastAsia="Calibri" w:cs="Times New Roman"/>
          <w:b/>
          <w:bCs/>
          <w:sz w:val="24"/>
        </w:rPr>
        <w:lastRenderedPageBreak/>
        <w:t>Planned Giving</w:t>
      </w:r>
      <w:r w:rsidR="00C6404D">
        <w:rPr>
          <w:rFonts w:eastAsia="Calibri" w:cs="Times New Roman"/>
          <w:b/>
          <w:bCs/>
          <w:sz w:val="24"/>
        </w:rPr>
        <w:t xml:space="preserve"> </w:t>
      </w:r>
      <w:r w:rsidRPr="00F65A13">
        <w:rPr>
          <w:rFonts w:eastAsia="Calibri" w:cs="Times New Roman"/>
          <w:b/>
          <w:bCs/>
          <w:sz w:val="24"/>
        </w:rPr>
        <w:t>/</w:t>
      </w:r>
      <w:r w:rsidR="00C6404D">
        <w:rPr>
          <w:rFonts w:eastAsia="Calibri" w:cs="Times New Roman"/>
          <w:b/>
          <w:bCs/>
          <w:sz w:val="24"/>
        </w:rPr>
        <w:t xml:space="preserve"> </w:t>
      </w:r>
      <w:r w:rsidRPr="00F65A13">
        <w:rPr>
          <w:rFonts w:eastAsia="Calibri" w:cs="Times New Roman"/>
          <w:b/>
          <w:bCs/>
          <w:sz w:val="24"/>
        </w:rPr>
        <w:t>Estate Planning</w:t>
      </w:r>
    </w:p>
    <w:p w14:paraId="6F376B5F" w14:textId="55AED3D2" w:rsidR="00D172CE" w:rsidRPr="00F65A13" w:rsidRDefault="00552356" w:rsidP="00F63A70">
      <w:pPr>
        <w:jc w:val="both"/>
        <w:rPr>
          <w:rFonts w:eastAsia="Calibri" w:cs="Times New Roman"/>
          <w:bCs/>
          <w:sz w:val="24"/>
        </w:rPr>
      </w:pPr>
      <w:r w:rsidRPr="00F65A13">
        <w:rPr>
          <w:rFonts w:eastAsia="Calibri" w:cs="Times New Roman"/>
          <w:bCs/>
          <w:sz w:val="24"/>
        </w:rPr>
        <w:t xml:space="preserve">Gifts made as part of estate planning can help ensure the smooth and healthy operation of the Center.  </w:t>
      </w:r>
      <w:r w:rsidR="00A510DD">
        <w:rPr>
          <w:rFonts w:eastAsia="Calibri" w:cs="Times New Roman"/>
          <w:bCs/>
          <w:sz w:val="24"/>
        </w:rPr>
        <w:t>Please talk with Rev. CC to find out how to make a gift to the Center part of your estate planning.</w:t>
      </w:r>
    </w:p>
    <w:p w14:paraId="3C1F198B" w14:textId="77777777" w:rsidR="00793500" w:rsidRPr="00F65A13" w:rsidRDefault="00AD6FD5" w:rsidP="00F63A70">
      <w:pPr>
        <w:jc w:val="both"/>
        <w:rPr>
          <w:rFonts w:eastAsia="Calibri" w:cs="Times New Roman"/>
          <w:b/>
          <w:bCs/>
          <w:sz w:val="24"/>
        </w:rPr>
      </w:pPr>
      <w:r w:rsidRPr="00F65A13">
        <w:rPr>
          <w:rFonts w:eastAsia="Calibri" w:cs="Times New Roman"/>
          <w:b/>
          <w:bCs/>
          <w:sz w:val="24"/>
        </w:rPr>
        <w:t xml:space="preserve">Amazon </w:t>
      </w:r>
    </w:p>
    <w:p w14:paraId="1BE291EA" w14:textId="339B2B8D" w:rsidR="0058307D" w:rsidRPr="00F65A13" w:rsidRDefault="00793500" w:rsidP="00F63A70">
      <w:pPr>
        <w:jc w:val="both"/>
        <w:rPr>
          <w:rFonts w:eastAsia="Calibri" w:cs="Times New Roman"/>
          <w:bCs/>
          <w:sz w:val="24"/>
        </w:rPr>
      </w:pPr>
      <w:r w:rsidRPr="00F65A13">
        <w:rPr>
          <w:rFonts w:eastAsia="Calibri" w:cs="Times New Roman"/>
          <w:bCs/>
          <w:sz w:val="24"/>
        </w:rPr>
        <w:t>Visit the Center website and click on</w:t>
      </w:r>
      <w:r w:rsidR="008F2143" w:rsidRPr="00F65A13">
        <w:rPr>
          <w:rFonts w:eastAsia="Calibri" w:cs="Times New Roman"/>
          <w:bCs/>
          <w:sz w:val="24"/>
        </w:rPr>
        <w:t xml:space="preserve"> the </w:t>
      </w:r>
      <w:r w:rsidR="00AD6FD5" w:rsidRPr="00F65A13">
        <w:rPr>
          <w:rFonts w:eastAsia="Calibri" w:cs="Times New Roman"/>
          <w:bCs/>
          <w:sz w:val="24"/>
        </w:rPr>
        <w:t>Amazon link; pur</w:t>
      </w:r>
      <w:r w:rsidRPr="00F65A13">
        <w:rPr>
          <w:rFonts w:eastAsia="Calibri" w:cs="Times New Roman"/>
          <w:bCs/>
          <w:sz w:val="24"/>
        </w:rPr>
        <w:t>chase</w:t>
      </w:r>
      <w:r w:rsidR="00AD6FD5" w:rsidRPr="00F65A13">
        <w:rPr>
          <w:rFonts w:eastAsia="Calibri" w:cs="Times New Roman"/>
          <w:bCs/>
          <w:sz w:val="24"/>
        </w:rPr>
        <w:t>s</w:t>
      </w:r>
      <w:r w:rsidRPr="00F65A13">
        <w:rPr>
          <w:rFonts w:eastAsia="Calibri" w:cs="Times New Roman"/>
          <w:bCs/>
          <w:sz w:val="24"/>
        </w:rPr>
        <w:t xml:space="preserve"> made through this partnership DOES NOT cost you anything BUT DOES result in valuable commission income to the Center.</w:t>
      </w:r>
    </w:p>
    <w:p w14:paraId="392C7C14" w14:textId="77777777" w:rsidR="00D61092" w:rsidRPr="00F65A13" w:rsidRDefault="00D61092" w:rsidP="00F63A70">
      <w:pPr>
        <w:jc w:val="both"/>
        <w:rPr>
          <w:rFonts w:eastAsia="Calibri" w:cs="Times New Roman"/>
          <w:bCs/>
          <w:sz w:val="24"/>
        </w:rPr>
      </w:pPr>
      <w:r w:rsidRPr="00F65A13">
        <w:rPr>
          <w:rFonts w:eastAsia="Calibri" w:cs="Times New Roman"/>
          <w:b/>
          <w:bCs/>
          <w:sz w:val="24"/>
        </w:rPr>
        <w:t>Local Grocery Shopping</w:t>
      </w:r>
    </w:p>
    <w:p w14:paraId="7AA0CACD" w14:textId="50EE4E0C" w:rsidR="00D61092" w:rsidRPr="00F65A13" w:rsidRDefault="00D61092" w:rsidP="00F63A70">
      <w:pPr>
        <w:jc w:val="both"/>
        <w:rPr>
          <w:rFonts w:eastAsia="Calibri" w:cs="Times New Roman"/>
          <w:bCs/>
          <w:sz w:val="24"/>
        </w:rPr>
      </w:pPr>
      <w:r w:rsidRPr="00F65A13">
        <w:rPr>
          <w:rFonts w:eastAsia="Calibri" w:cs="Times New Roman"/>
          <w:bCs/>
          <w:sz w:val="24"/>
        </w:rPr>
        <w:t xml:space="preserve">Through Kroger and Dorothy Lane Market, you can name the Center as designee for these companies’ community giving program.  Every time you shop, </w:t>
      </w:r>
      <w:r w:rsidR="00D769C6" w:rsidRPr="00F65A13">
        <w:rPr>
          <w:rFonts w:eastAsia="Calibri" w:cs="Times New Roman"/>
          <w:bCs/>
          <w:sz w:val="24"/>
        </w:rPr>
        <w:t xml:space="preserve">“points” are attributed to the Center and periodically we receive a check from your grocer.  Go to </w:t>
      </w:r>
      <w:hyperlink r:id="rId23" w:history="1">
        <w:r w:rsidR="00D769C6" w:rsidRPr="00F65A13">
          <w:rPr>
            <w:rStyle w:val="Hyperlink"/>
            <w:rFonts w:eastAsia="Calibri" w:cs="Times New Roman"/>
            <w:bCs/>
            <w:sz w:val="24"/>
          </w:rPr>
          <w:t>www.kroger.com</w:t>
        </w:r>
      </w:hyperlink>
      <w:r w:rsidR="003F14C5" w:rsidRPr="00F65A13">
        <w:rPr>
          <w:rFonts w:eastAsia="Calibri" w:cs="Times New Roman"/>
          <w:bCs/>
          <w:sz w:val="24"/>
        </w:rPr>
        <w:t xml:space="preserve"> or </w:t>
      </w:r>
      <w:hyperlink r:id="rId24" w:history="1">
        <w:r w:rsidR="003F14C5" w:rsidRPr="00F65A13">
          <w:rPr>
            <w:rStyle w:val="Hyperlink"/>
            <w:rFonts w:eastAsia="Calibri" w:cs="Times New Roman"/>
            <w:bCs/>
            <w:sz w:val="24"/>
          </w:rPr>
          <w:t>www.dorothylane.com</w:t>
        </w:r>
      </w:hyperlink>
      <w:r w:rsidR="003F14C5" w:rsidRPr="00F65A13">
        <w:rPr>
          <w:rFonts w:eastAsia="Calibri" w:cs="Times New Roman"/>
          <w:bCs/>
          <w:sz w:val="24"/>
        </w:rPr>
        <w:t xml:space="preserve"> </w:t>
      </w:r>
      <w:r w:rsidR="00D769C6" w:rsidRPr="00F65A13">
        <w:rPr>
          <w:rFonts w:eastAsia="Calibri" w:cs="Times New Roman"/>
          <w:bCs/>
          <w:sz w:val="24"/>
        </w:rPr>
        <w:t xml:space="preserve">to </w:t>
      </w:r>
      <w:r w:rsidR="003F14C5" w:rsidRPr="00F65A13">
        <w:rPr>
          <w:rFonts w:eastAsia="Calibri" w:cs="Times New Roman"/>
          <w:bCs/>
          <w:sz w:val="24"/>
        </w:rPr>
        <w:t>designate</w:t>
      </w:r>
      <w:r w:rsidR="00D769C6" w:rsidRPr="00F65A13">
        <w:rPr>
          <w:rFonts w:eastAsia="Calibri" w:cs="Times New Roman"/>
          <w:bCs/>
          <w:sz w:val="24"/>
        </w:rPr>
        <w:t xml:space="preserve"> Center for Spiritual Living Greater Dayton!</w:t>
      </w:r>
      <w:r w:rsidR="00B67ACD">
        <w:rPr>
          <w:rFonts w:eastAsia="Calibri" w:cs="Times New Roman"/>
          <w:bCs/>
          <w:sz w:val="24"/>
        </w:rPr>
        <w:t xml:space="preserve">  Just remember that some of these designations must be done annually.  </w:t>
      </w:r>
    </w:p>
    <w:p w14:paraId="0A7C561E" w14:textId="77777777" w:rsidR="00E924A4" w:rsidRPr="00F65A13" w:rsidRDefault="007C253E" w:rsidP="00F63A70">
      <w:pPr>
        <w:jc w:val="both"/>
        <w:rPr>
          <w:rFonts w:cs="Times New Roman"/>
          <w:b/>
          <w:bCs/>
          <w:sz w:val="24"/>
        </w:rPr>
      </w:pPr>
      <w:r w:rsidRPr="00F65A13">
        <w:rPr>
          <w:rFonts w:cs="Times New Roman"/>
          <w:b/>
          <w:bCs/>
          <w:sz w:val="24"/>
        </w:rPr>
        <w:t>Serve</w:t>
      </w:r>
    </w:p>
    <w:p w14:paraId="5F00770B" w14:textId="745736D3" w:rsidR="007C253E" w:rsidRDefault="007C253E" w:rsidP="00F63A70">
      <w:pPr>
        <w:jc w:val="both"/>
        <w:rPr>
          <w:rFonts w:cs="Times New Roman"/>
          <w:bCs/>
          <w:sz w:val="24"/>
        </w:rPr>
      </w:pPr>
      <w:r w:rsidRPr="00F65A13">
        <w:rPr>
          <w:rFonts w:cs="Times New Roman"/>
          <w:bCs/>
          <w:sz w:val="24"/>
        </w:rPr>
        <w:t>Your presence and contribution to any of the existing groups is welcomed with open arms.</w:t>
      </w:r>
      <w:r w:rsidR="00B67ACD">
        <w:rPr>
          <w:rFonts w:cs="Times New Roman"/>
          <w:bCs/>
          <w:sz w:val="24"/>
        </w:rPr>
        <w:t xml:space="preserve"> </w:t>
      </w:r>
      <w:r w:rsidRPr="00F65A13">
        <w:rPr>
          <w:rFonts w:cs="Times New Roman"/>
          <w:bCs/>
          <w:sz w:val="24"/>
        </w:rPr>
        <w:t xml:space="preserve"> Or do you have other </w:t>
      </w:r>
      <w:r w:rsidR="00A01461" w:rsidRPr="00F65A13">
        <w:rPr>
          <w:rFonts w:cs="Times New Roman"/>
          <w:bCs/>
          <w:sz w:val="24"/>
        </w:rPr>
        <w:t>ideas that will contribute</w:t>
      </w:r>
      <w:r w:rsidR="002321BA" w:rsidRPr="00F65A13">
        <w:rPr>
          <w:rFonts w:cs="Times New Roman"/>
          <w:bCs/>
          <w:sz w:val="24"/>
        </w:rPr>
        <w:t xml:space="preserve"> to</w:t>
      </w:r>
      <w:r w:rsidR="00A01461" w:rsidRPr="00F65A13">
        <w:rPr>
          <w:rFonts w:cs="Times New Roman"/>
          <w:bCs/>
          <w:sz w:val="24"/>
        </w:rPr>
        <w:t xml:space="preserve"> a more vibrant, active,</w:t>
      </w:r>
      <w:r w:rsidRPr="00F65A13">
        <w:rPr>
          <w:rFonts w:cs="Times New Roman"/>
          <w:bCs/>
          <w:sz w:val="24"/>
        </w:rPr>
        <w:t xml:space="preserve"> loving Center?  </w:t>
      </w:r>
      <w:r w:rsidR="00BE1406">
        <w:rPr>
          <w:rFonts w:cs="Times New Roman"/>
          <w:bCs/>
          <w:sz w:val="24"/>
        </w:rPr>
        <w:t>J</w:t>
      </w:r>
      <w:r w:rsidR="00793500" w:rsidRPr="00F65A13">
        <w:rPr>
          <w:rFonts w:cs="Times New Roman"/>
          <w:bCs/>
          <w:sz w:val="24"/>
        </w:rPr>
        <w:t>ust talk</w:t>
      </w:r>
      <w:r w:rsidRPr="00F65A13">
        <w:rPr>
          <w:rFonts w:cs="Times New Roman"/>
          <w:bCs/>
          <w:sz w:val="24"/>
        </w:rPr>
        <w:t xml:space="preserve"> with Rev. CC or anyone on the leadership team to propose new ventures in sacred service</w:t>
      </w:r>
      <w:r w:rsidR="002321BA" w:rsidRPr="00F65A13">
        <w:rPr>
          <w:rFonts w:cs="Times New Roman"/>
          <w:bCs/>
          <w:sz w:val="24"/>
        </w:rPr>
        <w:t xml:space="preserve"> or connection</w:t>
      </w:r>
      <w:r w:rsidRPr="00F65A13">
        <w:rPr>
          <w:rFonts w:cs="Times New Roman"/>
          <w:bCs/>
          <w:sz w:val="24"/>
        </w:rPr>
        <w:t>.</w:t>
      </w:r>
    </w:p>
    <w:p w14:paraId="58DEA998" w14:textId="761F7B1A" w:rsidR="00B67ACD" w:rsidRPr="00F65A13" w:rsidRDefault="0041624D" w:rsidP="00B67ACD">
      <w:pPr>
        <w:jc w:val="both"/>
        <w:rPr>
          <w:rFonts w:cs="Times New Roman"/>
          <w:b/>
          <w:bCs/>
          <w:sz w:val="24"/>
        </w:rPr>
      </w:pPr>
      <w:r>
        <w:rPr>
          <w:rFonts w:cs="Times New Roman"/>
          <w:b/>
          <w:bCs/>
          <w:sz w:val="24"/>
        </w:rPr>
        <w:t>PRAY</w:t>
      </w:r>
    </w:p>
    <w:p w14:paraId="320B1996" w14:textId="0BCEEAC4" w:rsidR="00B67ACD" w:rsidRPr="00F65A13" w:rsidRDefault="0041624D" w:rsidP="00B67ACD">
      <w:pPr>
        <w:jc w:val="both"/>
        <w:rPr>
          <w:rFonts w:cs="Times New Roman"/>
          <w:bCs/>
          <w:sz w:val="24"/>
        </w:rPr>
      </w:pPr>
      <w:r>
        <w:rPr>
          <w:rFonts w:cs="Times New Roman"/>
          <w:bCs/>
          <w:sz w:val="24"/>
        </w:rPr>
        <w:t>Please k</w:t>
      </w:r>
      <w:r w:rsidR="00A510DD">
        <w:rPr>
          <w:rFonts w:cs="Times New Roman"/>
          <w:bCs/>
          <w:sz w:val="24"/>
        </w:rPr>
        <w:t xml:space="preserve">eep </w:t>
      </w:r>
      <w:r>
        <w:rPr>
          <w:rFonts w:cs="Times New Roman"/>
          <w:bCs/>
          <w:sz w:val="24"/>
        </w:rPr>
        <w:t>the Center’s</w:t>
      </w:r>
      <w:r w:rsidR="00A510DD">
        <w:rPr>
          <w:rFonts w:cs="Times New Roman"/>
          <w:bCs/>
          <w:sz w:val="24"/>
        </w:rPr>
        <w:t xml:space="preserve"> financial well-being in your prayers and affirmations.  Know that we are a thriving, healthy community reaching those who are looking for the kind of loving, accepting, welcoming place we build together.  </w:t>
      </w:r>
    </w:p>
    <w:p w14:paraId="2FE3D008" w14:textId="77777777" w:rsidR="005631C2" w:rsidRPr="00F65A13" w:rsidRDefault="005631C2" w:rsidP="00F63A70">
      <w:pPr>
        <w:jc w:val="both"/>
      </w:pPr>
      <w:bookmarkStart w:id="2" w:name="_Toc377986551"/>
    </w:p>
    <w:p w14:paraId="51B094CD" w14:textId="77777777" w:rsidR="00D769C6" w:rsidRPr="00A510DD" w:rsidRDefault="00D769C6" w:rsidP="00F63A70">
      <w:pPr>
        <w:jc w:val="both"/>
        <w:rPr>
          <w:sz w:val="36"/>
          <w:szCs w:val="36"/>
        </w:rPr>
      </w:pPr>
      <w:r w:rsidRPr="00A510DD">
        <w:rPr>
          <w:sz w:val="36"/>
          <w:szCs w:val="36"/>
        </w:rPr>
        <w:t>Thanks</w:t>
      </w:r>
    </w:p>
    <w:p w14:paraId="7E496AC3" w14:textId="77777777" w:rsidR="00D769C6" w:rsidRPr="00B67ACD" w:rsidRDefault="00D769C6" w:rsidP="00F63A70">
      <w:pPr>
        <w:jc w:val="both"/>
        <w:rPr>
          <w:sz w:val="24"/>
        </w:rPr>
      </w:pPr>
      <w:r w:rsidRPr="00B67ACD">
        <w:rPr>
          <w:sz w:val="24"/>
        </w:rPr>
        <w:t>Thank you so much for your participation in the Center!  We exist for you, but we certainly couldn’t do any of what we do without you!</w:t>
      </w:r>
    </w:p>
    <w:p w14:paraId="6191C96D" w14:textId="77777777" w:rsidR="005631C2" w:rsidRPr="00F65A13" w:rsidRDefault="005631C2" w:rsidP="00F63A70">
      <w:pPr>
        <w:jc w:val="both"/>
      </w:pPr>
    </w:p>
    <w:bookmarkEnd w:id="2"/>
    <w:p w14:paraId="30E94DEA" w14:textId="69DEA4BB" w:rsidR="0058307D" w:rsidRDefault="0058307D">
      <w:r>
        <w:br w:type="page"/>
      </w:r>
    </w:p>
    <w:p w14:paraId="1D6285C2" w14:textId="6BE4D5B2" w:rsidR="005631C2" w:rsidRDefault="0058307D" w:rsidP="00F63A70">
      <w:pPr>
        <w:jc w:val="both"/>
        <w:rPr>
          <w:color w:val="767171" w:themeColor="background2" w:themeShade="80"/>
          <w:sz w:val="36"/>
          <w:szCs w:val="36"/>
        </w:rPr>
      </w:pPr>
      <w:r w:rsidRPr="0058307D">
        <w:rPr>
          <w:color w:val="767171" w:themeColor="background2" w:themeShade="80"/>
          <w:sz w:val="36"/>
          <w:szCs w:val="36"/>
        </w:rPr>
        <w:lastRenderedPageBreak/>
        <w:t>Our Visionary Budget for 2018</w:t>
      </w:r>
    </w:p>
    <w:p w14:paraId="12D6BCE5" w14:textId="314F3DCE" w:rsidR="0058307D" w:rsidRDefault="00E01039" w:rsidP="00F63A70">
      <w:pPr>
        <w:jc w:val="both"/>
        <w:rPr>
          <w:sz w:val="24"/>
          <w:szCs w:val="24"/>
        </w:rPr>
      </w:pPr>
      <w:r>
        <w:rPr>
          <w:sz w:val="24"/>
          <w:szCs w:val="24"/>
        </w:rPr>
        <w:t>Your Center leadership has crafted the following financial plan to reflect our vision for greater awareness, practice, and embodiment of our philosophy in 2018. We are grateful for the year that has now passed and look forward to a greater year of service and participation in 2018. We invite you to join us in this journey!</w:t>
      </w:r>
    </w:p>
    <w:p w14:paraId="4802D2B0" w14:textId="6F3199E7" w:rsidR="00320245" w:rsidRDefault="00320245" w:rsidP="00F63A70">
      <w:pPr>
        <w:jc w:val="both"/>
        <w:rPr>
          <w:sz w:val="24"/>
          <w:szCs w:val="24"/>
        </w:rPr>
      </w:pPr>
      <w:r>
        <w:rPr>
          <w:sz w:val="24"/>
          <w:szCs w:val="24"/>
        </w:rPr>
        <w:t xml:space="preserve">Please note that we have divided our total budget into four large areas and a “miscellaneous” category. To do that we took our overall budgeted expense categories and attributed a portion of appropriate categories to each large area. </w:t>
      </w:r>
    </w:p>
    <w:p w14:paraId="48D54928" w14:textId="7C46441E" w:rsidR="00E01039" w:rsidRDefault="00E01039" w:rsidP="00F63A70">
      <w:pPr>
        <w:jc w:val="both"/>
        <w:rPr>
          <w:sz w:val="24"/>
          <w:szCs w:val="24"/>
        </w:rPr>
      </w:pPr>
      <w:r>
        <w:rPr>
          <w:sz w:val="24"/>
          <w:szCs w:val="24"/>
          <w:u w:val="single"/>
        </w:rPr>
        <w:t>Commitments to Our Community</w:t>
      </w:r>
    </w:p>
    <w:p w14:paraId="39B53B7E" w14:textId="0319B58E" w:rsidR="00E01039" w:rsidRDefault="00E01039" w:rsidP="00F63A70">
      <w:pPr>
        <w:jc w:val="both"/>
        <w:rPr>
          <w:b/>
          <w:sz w:val="24"/>
          <w:szCs w:val="24"/>
        </w:rPr>
      </w:pPr>
      <w:r>
        <w:rPr>
          <w:sz w:val="24"/>
          <w:szCs w:val="24"/>
        </w:rPr>
        <w:t xml:space="preserve">Based upon the past five years’ giving of financial support to our Center, we project that 2018 contributions will be $190,197.00. We have also budgeted an additional $34,849.04 in income from other sources for the year. Our TOTAL BUDGETED INCOME for 2018 is therefore </w:t>
      </w:r>
      <w:r w:rsidRPr="00E01039">
        <w:rPr>
          <w:b/>
          <w:sz w:val="24"/>
          <w:szCs w:val="24"/>
        </w:rPr>
        <w:t>$225,046.04.</w:t>
      </w:r>
    </w:p>
    <w:p w14:paraId="59D68D50" w14:textId="2393225E" w:rsidR="00E01039" w:rsidRDefault="00E01039" w:rsidP="00F63A70">
      <w:pPr>
        <w:jc w:val="both"/>
        <w:rPr>
          <w:sz w:val="24"/>
          <w:szCs w:val="24"/>
        </w:rPr>
      </w:pPr>
      <w:r w:rsidRPr="00E01039">
        <w:rPr>
          <w:sz w:val="24"/>
          <w:szCs w:val="24"/>
        </w:rPr>
        <w:t>We are a tithing community. Each week</w:t>
      </w:r>
      <w:r>
        <w:rPr>
          <w:sz w:val="24"/>
          <w:szCs w:val="24"/>
        </w:rPr>
        <w:t xml:space="preserve"> we write a check to Centers for Spiritual Living for 10% of our contributions from that week. Our affiliation with Centers for Spiritual Living has great value to our community, as it provides class curriculum, licensing and dispute resolution for our ministers and practitioners, conferences, and a large network of member communities who join us in bringing our teaching to the world.</w:t>
      </w:r>
    </w:p>
    <w:p w14:paraId="1CAC6A48" w14:textId="004457F7" w:rsidR="00E01039" w:rsidRDefault="00E01039" w:rsidP="00F63A70">
      <w:pPr>
        <w:jc w:val="both"/>
        <w:rPr>
          <w:b/>
          <w:sz w:val="24"/>
          <w:szCs w:val="24"/>
        </w:rPr>
      </w:pPr>
      <w:r>
        <w:rPr>
          <w:sz w:val="24"/>
          <w:szCs w:val="24"/>
        </w:rPr>
        <w:t xml:space="preserve">Although we have not always been perfect in keeping our pledge to Centers for Spiritual Living, we know that as we give, so do we receive, and that when we give in faith it is returned to us, multiplied abundantly.  Our BUDGETED TITHE TO CENTERS FOR SPIRITUAL LIVING for 2018 is </w:t>
      </w:r>
      <w:r w:rsidRPr="00E01039">
        <w:rPr>
          <w:b/>
          <w:sz w:val="24"/>
          <w:szCs w:val="24"/>
        </w:rPr>
        <w:t>$19,019.70.</w:t>
      </w:r>
    </w:p>
    <w:p w14:paraId="28BA0E00" w14:textId="42338A58" w:rsidR="00E01039" w:rsidRDefault="00E01039" w:rsidP="00F63A70">
      <w:pPr>
        <w:jc w:val="both"/>
        <w:rPr>
          <w:b/>
          <w:sz w:val="24"/>
          <w:szCs w:val="24"/>
        </w:rPr>
      </w:pPr>
      <w:r>
        <w:rPr>
          <w:sz w:val="24"/>
          <w:szCs w:val="24"/>
        </w:rPr>
        <w:t xml:space="preserve">We also contribute to local organizations from other income. Most of the time these local organizations are those we have partnered with. Our tithe to local organizations from additional budgeted income for 2018 is </w:t>
      </w:r>
      <w:r w:rsidRPr="00E01039">
        <w:rPr>
          <w:b/>
          <w:sz w:val="24"/>
          <w:szCs w:val="24"/>
        </w:rPr>
        <w:t>$3,484.90.</w:t>
      </w:r>
    </w:p>
    <w:p w14:paraId="4E4F2151" w14:textId="49B7EF13" w:rsidR="00E01039" w:rsidRDefault="00E01039" w:rsidP="00F63A70">
      <w:pPr>
        <w:jc w:val="both"/>
        <w:rPr>
          <w:b/>
          <w:sz w:val="24"/>
          <w:szCs w:val="24"/>
          <w:u w:val="single"/>
        </w:rPr>
      </w:pPr>
      <w:r>
        <w:rPr>
          <w:b/>
          <w:sz w:val="24"/>
          <w:szCs w:val="24"/>
          <w:u w:val="single"/>
        </w:rPr>
        <w:t>Our Plan for Celebrating Life Together</w:t>
      </w:r>
    </w:p>
    <w:p w14:paraId="305B860B" w14:textId="5B40A7E5" w:rsidR="00E01039" w:rsidRDefault="00E01039" w:rsidP="00F63A70">
      <w:pPr>
        <w:jc w:val="both"/>
        <w:rPr>
          <w:sz w:val="24"/>
          <w:szCs w:val="24"/>
        </w:rPr>
      </w:pPr>
      <w:r>
        <w:rPr>
          <w:sz w:val="24"/>
          <w:szCs w:val="24"/>
        </w:rPr>
        <w:t xml:space="preserve">We are committed to providing inspiring celebration services every Sunday morning, along with a special Christmas Eve service and a variety of other special celebrations throughout the year. All who share in our celebration services experience outstanding music, messages that have real application to our daily lives, and support from other members of the Center. All these help us all create fuller, richer, and more meaningful lives. Our budget for SUNDAY SERVICES for 2018 (which includes a portion of minister’s </w:t>
      </w:r>
      <w:r w:rsidR="00320245">
        <w:rPr>
          <w:sz w:val="24"/>
          <w:szCs w:val="24"/>
        </w:rPr>
        <w:t xml:space="preserve">and staff </w:t>
      </w:r>
      <w:r>
        <w:rPr>
          <w:sz w:val="24"/>
          <w:szCs w:val="24"/>
        </w:rPr>
        <w:t>salar</w:t>
      </w:r>
      <w:r w:rsidR="00320245">
        <w:rPr>
          <w:sz w:val="24"/>
          <w:szCs w:val="24"/>
        </w:rPr>
        <w:t>ies</w:t>
      </w:r>
      <w:r>
        <w:rPr>
          <w:sz w:val="24"/>
          <w:szCs w:val="24"/>
        </w:rPr>
        <w:t xml:space="preserve">, </w:t>
      </w:r>
      <w:r w:rsidR="0095780A">
        <w:rPr>
          <w:sz w:val="24"/>
          <w:szCs w:val="24"/>
        </w:rPr>
        <w:t>building maintenance, utilities, insurance, music, and administrative overhead</w:t>
      </w:r>
      <w:r w:rsidR="00CC06E2">
        <w:rPr>
          <w:sz w:val="24"/>
          <w:szCs w:val="24"/>
        </w:rPr>
        <w:t>, as well as music and Sunday service expenses</w:t>
      </w:r>
      <w:r w:rsidR="0095780A">
        <w:rPr>
          <w:sz w:val="24"/>
          <w:szCs w:val="24"/>
        </w:rPr>
        <w:t xml:space="preserve">) is </w:t>
      </w:r>
      <w:r w:rsidR="0095780A" w:rsidRPr="0095780A">
        <w:rPr>
          <w:b/>
          <w:sz w:val="24"/>
          <w:szCs w:val="24"/>
        </w:rPr>
        <w:t>$</w:t>
      </w:r>
      <w:r w:rsidR="00CC06E2">
        <w:rPr>
          <w:b/>
          <w:sz w:val="24"/>
          <w:szCs w:val="24"/>
        </w:rPr>
        <w:t>8</w:t>
      </w:r>
      <w:r w:rsidR="0095780A" w:rsidRPr="0095780A">
        <w:rPr>
          <w:b/>
          <w:sz w:val="24"/>
          <w:szCs w:val="24"/>
        </w:rPr>
        <w:t>1,177.69</w:t>
      </w:r>
      <w:r w:rsidR="0095780A">
        <w:rPr>
          <w:sz w:val="24"/>
          <w:szCs w:val="24"/>
        </w:rPr>
        <w:t>.</w:t>
      </w:r>
    </w:p>
    <w:p w14:paraId="0821F24F" w14:textId="77777777" w:rsidR="00320245" w:rsidRDefault="00320245" w:rsidP="00F63A70">
      <w:pPr>
        <w:jc w:val="both"/>
        <w:rPr>
          <w:sz w:val="24"/>
          <w:szCs w:val="24"/>
        </w:rPr>
      </w:pPr>
    </w:p>
    <w:p w14:paraId="1943B17B" w14:textId="7A1D6B7D" w:rsidR="0095780A" w:rsidRDefault="00C85CB2" w:rsidP="00F63A70">
      <w:pPr>
        <w:jc w:val="both"/>
        <w:rPr>
          <w:b/>
          <w:sz w:val="24"/>
          <w:szCs w:val="24"/>
          <w:u w:val="single"/>
        </w:rPr>
      </w:pPr>
      <w:r>
        <w:rPr>
          <w:b/>
          <w:sz w:val="24"/>
          <w:szCs w:val="24"/>
          <w:u w:val="single"/>
        </w:rPr>
        <w:lastRenderedPageBreak/>
        <w:t>Weekday Opportunities for Deepening our Spiritual Awareness</w:t>
      </w:r>
    </w:p>
    <w:p w14:paraId="379FB0BF" w14:textId="1CFD3A0C" w:rsidR="00C85CB2" w:rsidRDefault="00C85CB2" w:rsidP="00F63A70">
      <w:pPr>
        <w:jc w:val="both"/>
        <w:rPr>
          <w:sz w:val="24"/>
          <w:szCs w:val="24"/>
        </w:rPr>
      </w:pPr>
      <w:r>
        <w:rPr>
          <w:sz w:val="24"/>
          <w:szCs w:val="24"/>
        </w:rPr>
        <w:t xml:space="preserve">On weekday evenings we provide classes that expand our understanding and application of spiritual principles. For most of the year we offer two classes each term. Contact the office to find out more about upcoming classes. </w:t>
      </w:r>
    </w:p>
    <w:p w14:paraId="39A8ADEF" w14:textId="58A62554" w:rsidR="00C85CB2" w:rsidRDefault="00C85CB2" w:rsidP="00F63A70">
      <w:pPr>
        <w:jc w:val="both"/>
        <w:rPr>
          <w:sz w:val="24"/>
          <w:szCs w:val="24"/>
        </w:rPr>
      </w:pPr>
      <w:r>
        <w:rPr>
          <w:sz w:val="24"/>
          <w:szCs w:val="24"/>
        </w:rPr>
        <w:t>Every other Thursday, we offer a discussion group called “S.N.A.Q.” – Spiritual, None, Agnostic, Questioning – for those who might be questioning spirituality and religion in general, or maybe questioning what the universe is all about, or just questioning! All are welcome to this 7 pm service held in the sanctuary on the 1</w:t>
      </w:r>
      <w:r w:rsidRPr="00C85CB2">
        <w:rPr>
          <w:sz w:val="24"/>
          <w:szCs w:val="24"/>
          <w:vertAlign w:val="superscript"/>
        </w:rPr>
        <w:t>st</w:t>
      </w:r>
      <w:r>
        <w:rPr>
          <w:sz w:val="24"/>
          <w:szCs w:val="24"/>
        </w:rPr>
        <w:t xml:space="preserve"> and 3</w:t>
      </w:r>
      <w:r w:rsidRPr="00C85CB2">
        <w:rPr>
          <w:sz w:val="24"/>
          <w:szCs w:val="24"/>
          <w:vertAlign w:val="superscript"/>
        </w:rPr>
        <w:t>rd</w:t>
      </w:r>
      <w:r>
        <w:rPr>
          <w:sz w:val="24"/>
          <w:szCs w:val="24"/>
        </w:rPr>
        <w:t xml:space="preserve"> Thursdays of the month.</w:t>
      </w:r>
    </w:p>
    <w:p w14:paraId="78F2E2C6" w14:textId="46613A5B" w:rsidR="00C85CB2" w:rsidRDefault="00C85CB2" w:rsidP="00F63A70">
      <w:pPr>
        <w:jc w:val="both"/>
        <w:rPr>
          <w:sz w:val="24"/>
          <w:szCs w:val="24"/>
        </w:rPr>
      </w:pPr>
      <w:r>
        <w:rPr>
          <w:sz w:val="24"/>
          <w:szCs w:val="24"/>
        </w:rPr>
        <w:t xml:space="preserve">Each Wednesday, Rev. CC Coltrain sends out a special midweek “spiritual pick-me-up” via email. You can sign up by contacting Rev. CC at </w:t>
      </w:r>
      <w:hyperlink r:id="rId25" w:history="1">
        <w:r w:rsidRPr="003F3551">
          <w:rPr>
            <w:rStyle w:val="Hyperlink"/>
            <w:sz w:val="24"/>
            <w:szCs w:val="24"/>
          </w:rPr>
          <w:t>revcc@cslgd.org</w:t>
        </w:r>
      </w:hyperlink>
      <w:r>
        <w:rPr>
          <w:sz w:val="24"/>
          <w:szCs w:val="24"/>
        </w:rPr>
        <w:t>.</w:t>
      </w:r>
    </w:p>
    <w:p w14:paraId="710FC8E7" w14:textId="35F0A47B" w:rsidR="00C85CB2" w:rsidRDefault="00C85CB2" w:rsidP="00F63A70">
      <w:pPr>
        <w:jc w:val="both"/>
        <w:rPr>
          <w:sz w:val="24"/>
          <w:szCs w:val="24"/>
        </w:rPr>
      </w:pPr>
      <w:r>
        <w:rPr>
          <w:sz w:val="24"/>
          <w:szCs w:val="24"/>
        </w:rPr>
        <w:t>Throughout the year there are other activities presented by Rev. CC, practitioners, and other qualified teachers. These events are almost always open to any and all members and friends.</w:t>
      </w:r>
    </w:p>
    <w:p w14:paraId="6BE2D8B3" w14:textId="5332EFEA" w:rsidR="00CC06E2" w:rsidRDefault="00CC06E2" w:rsidP="00F63A70">
      <w:pPr>
        <w:jc w:val="both"/>
        <w:rPr>
          <w:sz w:val="24"/>
          <w:szCs w:val="24"/>
        </w:rPr>
      </w:pPr>
      <w:r>
        <w:rPr>
          <w:sz w:val="24"/>
          <w:szCs w:val="24"/>
        </w:rPr>
        <w:t>Of course, during the week we are also doing marketing, public outreach planning and coordination, educational planning, youth program planning, and much, much more!</w:t>
      </w:r>
    </w:p>
    <w:p w14:paraId="272CF9F5" w14:textId="6420D1B8" w:rsidR="00C85CB2" w:rsidRDefault="00C85CB2" w:rsidP="00F63A70">
      <w:pPr>
        <w:jc w:val="both"/>
        <w:rPr>
          <w:sz w:val="24"/>
          <w:szCs w:val="24"/>
        </w:rPr>
      </w:pPr>
      <w:r>
        <w:rPr>
          <w:sz w:val="24"/>
          <w:szCs w:val="24"/>
        </w:rPr>
        <w:t xml:space="preserve">Our total budget for weekday activities for 2018 is </w:t>
      </w:r>
      <w:r w:rsidRPr="00C85CB2">
        <w:rPr>
          <w:b/>
          <w:sz w:val="24"/>
          <w:szCs w:val="24"/>
        </w:rPr>
        <w:t>$</w:t>
      </w:r>
      <w:r w:rsidR="00CC06E2">
        <w:rPr>
          <w:b/>
          <w:sz w:val="24"/>
          <w:szCs w:val="24"/>
        </w:rPr>
        <w:t>5</w:t>
      </w:r>
      <w:r w:rsidRPr="00C85CB2">
        <w:rPr>
          <w:b/>
          <w:sz w:val="24"/>
          <w:szCs w:val="24"/>
        </w:rPr>
        <w:t>2,334.98</w:t>
      </w:r>
      <w:r>
        <w:rPr>
          <w:sz w:val="24"/>
          <w:szCs w:val="24"/>
        </w:rPr>
        <w:t>.</w:t>
      </w:r>
    </w:p>
    <w:p w14:paraId="5FBE1269" w14:textId="5F4CF174" w:rsidR="00C85CB2" w:rsidRDefault="00C85CB2" w:rsidP="00F63A70">
      <w:pPr>
        <w:jc w:val="both"/>
        <w:rPr>
          <w:b/>
          <w:sz w:val="24"/>
          <w:szCs w:val="24"/>
          <w:u w:val="single"/>
        </w:rPr>
      </w:pPr>
      <w:r>
        <w:rPr>
          <w:b/>
          <w:sz w:val="24"/>
          <w:szCs w:val="24"/>
          <w:u w:val="single"/>
        </w:rPr>
        <w:t>Sunday Youth Program</w:t>
      </w:r>
    </w:p>
    <w:p w14:paraId="25D7D246" w14:textId="30385495" w:rsidR="00C85CB2" w:rsidRDefault="00C85CB2" w:rsidP="00F63A70">
      <w:pPr>
        <w:jc w:val="both"/>
        <w:rPr>
          <w:b/>
          <w:sz w:val="24"/>
          <w:szCs w:val="24"/>
        </w:rPr>
      </w:pPr>
      <w:r>
        <w:rPr>
          <w:sz w:val="24"/>
          <w:szCs w:val="24"/>
        </w:rPr>
        <w:t xml:space="preserve">Teaching our children and helping them live our principles is extraordinarily important! Our youth are our future – imagine a world filled with empowered, clear-thinking young people. Soon </w:t>
      </w:r>
      <w:r w:rsidR="00CC06E2">
        <w:rPr>
          <w:sz w:val="24"/>
          <w:szCs w:val="24"/>
        </w:rPr>
        <w:t xml:space="preserve">we would witness </w:t>
      </w:r>
      <w:r>
        <w:rPr>
          <w:sz w:val="24"/>
          <w:szCs w:val="24"/>
        </w:rPr>
        <w:t xml:space="preserve">the </w:t>
      </w:r>
      <w:r w:rsidR="00CC06E2">
        <w:rPr>
          <w:sz w:val="24"/>
          <w:szCs w:val="24"/>
        </w:rPr>
        <w:t>emergence</w:t>
      </w:r>
      <w:r>
        <w:rPr>
          <w:sz w:val="24"/>
          <w:szCs w:val="24"/>
        </w:rPr>
        <w:t xml:space="preserve"> of our Global Vision of a world that works for everyone!</w:t>
      </w:r>
      <w:r w:rsidR="00CC06E2">
        <w:rPr>
          <w:sz w:val="24"/>
          <w:szCs w:val="24"/>
        </w:rPr>
        <w:t xml:space="preserve"> Our youth program is staffed by volunteers, except for our program coordinator. Our total budget for Sunday youth program for 2018 is </w:t>
      </w:r>
      <w:r w:rsidR="00CC06E2" w:rsidRPr="00CC06E2">
        <w:rPr>
          <w:b/>
          <w:sz w:val="24"/>
          <w:szCs w:val="24"/>
        </w:rPr>
        <w:t>$31,400.</w:t>
      </w:r>
      <w:r w:rsidR="00CC06E2">
        <w:rPr>
          <w:b/>
          <w:sz w:val="24"/>
          <w:szCs w:val="24"/>
        </w:rPr>
        <w:t>00.</w:t>
      </w:r>
    </w:p>
    <w:p w14:paraId="7105611A" w14:textId="064FA08F" w:rsidR="00CC06E2" w:rsidRDefault="00CC06E2" w:rsidP="00F63A70">
      <w:pPr>
        <w:jc w:val="both"/>
        <w:rPr>
          <w:b/>
          <w:sz w:val="24"/>
          <w:szCs w:val="24"/>
          <w:u w:val="single"/>
        </w:rPr>
      </w:pPr>
      <w:r w:rsidRPr="00CC06E2">
        <w:rPr>
          <w:b/>
          <w:sz w:val="24"/>
          <w:szCs w:val="24"/>
          <w:u w:val="single"/>
        </w:rPr>
        <w:t xml:space="preserve">Social Activities </w:t>
      </w:r>
    </w:p>
    <w:p w14:paraId="37CF4A6B" w14:textId="2829CFDB" w:rsidR="00CC06E2" w:rsidRDefault="00CC06E2" w:rsidP="00F63A70">
      <w:pPr>
        <w:jc w:val="both"/>
        <w:rPr>
          <w:sz w:val="24"/>
          <w:szCs w:val="24"/>
        </w:rPr>
      </w:pPr>
      <w:r>
        <w:rPr>
          <w:sz w:val="24"/>
          <w:szCs w:val="24"/>
        </w:rPr>
        <w:t xml:space="preserve">It is wonderful to spend social time together, whether it’s having a meal after Sunday service, joining together to celebrate holidays with a potluck, hiking, seeing a movie together, a holiday dance party, or whatever our wonderful Social Committee comes up with! Our projected budget for all socializing for 2018 is </w:t>
      </w:r>
      <w:r w:rsidRPr="00CC06E2">
        <w:rPr>
          <w:b/>
          <w:sz w:val="24"/>
          <w:szCs w:val="24"/>
        </w:rPr>
        <w:t>$22,500</w:t>
      </w:r>
      <w:r w:rsidRPr="000904B8">
        <w:rPr>
          <w:b/>
          <w:sz w:val="24"/>
          <w:szCs w:val="24"/>
        </w:rPr>
        <w:t>.00.</w:t>
      </w:r>
    </w:p>
    <w:p w14:paraId="229D96F5" w14:textId="6DAC975C" w:rsidR="00CC06E2" w:rsidRDefault="00CC06E2" w:rsidP="00F63A70">
      <w:pPr>
        <w:jc w:val="both"/>
        <w:rPr>
          <w:b/>
          <w:sz w:val="24"/>
          <w:szCs w:val="24"/>
          <w:u w:val="single"/>
        </w:rPr>
      </w:pPr>
      <w:r>
        <w:rPr>
          <w:b/>
          <w:sz w:val="24"/>
          <w:szCs w:val="24"/>
          <w:u w:val="single"/>
        </w:rPr>
        <w:t>Remaining budgeted items</w:t>
      </w:r>
    </w:p>
    <w:p w14:paraId="1137A680" w14:textId="35CB9297" w:rsidR="00CC06E2" w:rsidRDefault="00CC06E2" w:rsidP="00F63A70">
      <w:pPr>
        <w:jc w:val="both"/>
        <w:rPr>
          <w:sz w:val="24"/>
          <w:szCs w:val="24"/>
        </w:rPr>
      </w:pPr>
      <w:r>
        <w:rPr>
          <w:sz w:val="24"/>
          <w:szCs w:val="24"/>
        </w:rPr>
        <w:t xml:space="preserve">The above categories total $209,927.27. The remainder (total budgeted income less these expenses) of </w:t>
      </w:r>
      <w:r w:rsidRPr="000904B8">
        <w:rPr>
          <w:b/>
          <w:sz w:val="24"/>
          <w:szCs w:val="24"/>
        </w:rPr>
        <w:t>$15,118.77</w:t>
      </w:r>
      <w:r>
        <w:rPr>
          <w:sz w:val="24"/>
          <w:szCs w:val="24"/>
        </w:rPr>
        <w:t xml:space="preserve"> will go to reduce our short-term debt.</w:t>
      </w:r>
    </w:p>
    <w:p w14:paraId="5DC37A0E" w14:textId="50891CFD" w:rsidR="000904B8" w:rsidRPr="00CC06E2" w:rsidRDefault="000904B8" w:rsidP="00F63A70">
      <w:pPr>
        <w:jc w:val="both"/>
        <w:rPr>
          <w:sz w:val="24"/>
          <w:szCs w:val="24"/>
        </w:rPr>
      </w:pPr>
      <w:r>
        <w:rPr>
          <w:sz w:val="24"/>
          <w:szCs w:val="24"/>
        </w:rPr>
        <w:t>Please note our line-item budget is posted in the Lending Library. If anyone wants to review this budget, please contact Rev. CC during regular business hours Monday through Thursday.</w:t>
      </w:r>
    </w:p>
    <w:sectPr w:rsidR="000904B8" w:rsidRPr="00CC06E2" w:rsidSect="000343DB">
      <w:footerReference w:type="default" r:id="rId26"/>
      <w:type w:val="continuous"/>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5630" w14:textId="77777777" w:rsidR="00A65A8D" w:rsidRDefault="00A65A8D" w:rsidP="006D2321">
      <w:pPr>
        <w:spacing w:after="0" w:line="240" w:lineRule="auto"/>
      </w:pPr>
      <w:r>
        <w:separator/>
      </w:r>
    </w:p>
  </w:endnote>
  <w:endnote w:type="continuationSeparator" w:id="0">
    <w:p w14:paraId="22AC6439" w14:textId="77777777" w:rsidR="00A65A8D" w:rsidRDefault="00A65A8D" w:rsidP="006D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52922"/>
      <w:docPartObj>
        <w:docPartGallery w:val="Page Numbers (Bottom of Page)"/>
        <w:docPartUnique/>
      </w:docPartObj>
    </w:sdtPr>
    <w:sdtEndPr>
      <w:rPr>
        <w:color w:val="7F7F7F" w:themeColor="background1" w:themeShade="7F"/>
        <w:spacing w:val="60"/>
      </w:rPr>
    </w:sdtEndPr>
    <w:sdtContent>
      <w:p w14:paraId="7539378B" w14:textId="4394C0FF" w:rsidR="00C85CB2" w:rsidRDefault="00C85C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43DB" w:rsidRPr="000343DB">
          <w:rPr>
            <w:b/>
            <w:bCs/>
            <w:noProof/>
          </w:rPr>
          <w:t>10</w:t>
        </w:r>
        <w:r>
          <w:rPr>
            <w:b/>
            <w:bCs/>
            <w:noProof/>
          </w:rPr>
          <w:fldChar w:fldCharType="end"/>
        </w:r>
        <w:r>
          <w:rPr>
            <w:b/>
            <w:bCs/>
          </w:rPr>
          <w:t xml:space="preserve"> | </w:t>
        </w:r>
        <w:r>
          <w:rPr>
            <w:color w:val="7F7F7F" w:themeColor="background1" w:themeShade="7F"/>
            <w:spacing w:val="60"/>
          </w:rPr>
          <w:t>Page</w:t>
        </w:r>
      </w:p>
    </w:sdtContent>
  </w:sdt>
  <w:p w14:paraId="6C0CDCD4" w14:textId="77777777" w:rsidR="00C85CB2" w:rsidRDefault="00C8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CC0A" w14:textId="77777777" w:rsidR="00A65A8D" w:rsidRDefault="00A65A8D" w:rsidP="006D2321">
      <w:pPr>
        <w:spacing w:after="0" w:line="240" w:lineRule="auto"/>
      </w:pPr>
      <w:r>
        <w:separator/>
      </w:r>
    </w:p>
  </w:footnote>
  <w:footnote w:type="continuationSeparator" w:id="0">
    <w:p w14:paraId="0B9C98D8" w14:textId="77777777" w:rsidR="00A65A8D" w:rsidRDefault="00A65A8D" w:rsidP="006D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F62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B81"/>
    <w:multiLevelType w:val="hybridMultilevel"/>
    <w:tmpl w:val="A55682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51500C"/>
    <w:multiLevelType w:val="hybridMultilevel"/>
    <w:tmpl w:val="4CF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3EC9"/>
    <w:multiLevelType w:val="hybridMultilevel"/>
    <w:tmpl w:val="C2C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6F13"/>
    <w:multiLevelType w:val="hybridMultilevel"/>
    <w:tmpl w:val="F69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0242"/>
    <w:multiLevelType w:val="hybridMultilevel"/>
    <w:tmpl w:val="97D2C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43D5B"/>
    <w:multiLevelType w:val="hybridMultilevel"/>
    <w:tmpl w:val="1F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63A01"/>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D4DF7"/>
    <w:multiLevelType w:val="hybridMultilevel"/>
    <w:tmpl w:val="74B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18F7"/>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777EC7"/>
    <w:multiLevelType w:val="hybridMultilevel"/>
    <w:tmpl w:val="F01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FC8"/>
    <w:multiLevelType w:val="hybridMultilevel"/>
    <w:tmpl w:val="385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57EFC"/>
    <w:multiLevelType w:val="hybridMultilevel"/>
    <w:tmpl w:val="E1D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3E4C"/>
    <w:multiLevelType w:val="hybridMultilevel"/>
    <w:tmpl w:val="48B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5D5"/>
    <w:multiLevelType w:val="hybridMultilevel"/>
    <w:tmpl w:val="8E8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245E8"/>
    <w:multiLevelType w:val="hybridMultilevel"/>
    <w:tmpl w:val="A9D84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A37CD"/>
    <w:multiLevelType w:val="hybridMultilevel"/>
    <w:tmpl w:val="EA9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8D1"/>
    <w:multiLevelType w:val="hybridMultilevel"/>
    <w:tmpl w:val="10C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E5C2F"/>
    <w:multiLevelType w:val="multilevel"/>
    <w:tmpl w:val="5EF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B91B20"/>
    <w:multiLevelType w:val="hybridMultilevel"/>
    <w:tmpl w:val="A43A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216AB"/>
    <w:multiLevelType w:val="hybridMultilevel"/>
    <w:tmpl w:val="CB3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B1CF5"/>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2E4175"/>
    <w:multiLevelType w:val="hybridMultilevel"/>
    <w:tmpl w:val="DD40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468AE"/>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5910E6"/>
    <w:multiLevelType w:val="hybridMultilevel"/>
    <w:tmpl w:val="F8D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71920"/>
    <w:multiLevelType w:val="hybridMultilevel"/>
    <w:tmpl w:val="416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749AA"/>
    <w:multiLevelType w:val="hybridMultilevel"/>
    <w:tmpl w:val="653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13B12"/>
    <w:multiLevelType w:val="hybridMultilevel"/>
    <w:tmpl w:val="DDF6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8"/>
  </w:num>
  <w:num w:numId="5">
    <w:abstractNumId w:val="24"/>
  </w:num>
  <w:num w:numId="6">
    <w:abstractNumId w:val="10"/>
  </w:num>
  <w:num w:numId="7">
    <w:abstractNumId w:val="15"/>
  </w:num>
  <w:num w:numId="8">
    <w:abstractNumId w:val="16"/>
  </w:num>
  <w:num w:numId="9">
    <w:abstractNumId w:val="13"/>
  </w:num>
  <w:num w:numId="10">
    <w:abstractNumId w:val="5"/>
  </w:num>
  <w:num w:numId="11">
    <w:abstractNumId w:val="27"/>
  </w:num>
  <w:num w:numId="12">
    <w:abstractNumId w:val="2"/>
  </w:num>
  <w:num w:numId="13">
    <w:abstractNumId w:val="28"/>
  </w:num>
  <w:num w:numId="14">
    <w:abstractNumId w:val="12"/>
  </w:num>
  <w:num w:numId="15">
    <w:abstractNumId w:val="14"/>
  </w:num>
  <w:num w:numId="16">
    <w:abstractNumId w:val="26"/>
  </w:num>
  <w:num w:numId="17">
    <w:abstractNumId w:val="11"/>
  </w:num>
  <w:num w:numId="18">
    <w:abstractNumId w:val="23"/>
  </w:num>
  <w:num w:numId="19">
    <w:abstractNumId w:val="4"/>
  </w:num>
  <w:num w:numId="20">
    <w:abstractNumId w:val="7"/>
  </w:num>
  <w:num w:numId="21">
    <w:abstractNumId w:val="17"/>
  </w:num>
  <w:num w:numId="22">
    <w:abstractNumId w:val="25"/>
  </w:num>
  <w:num w:numId="23">
    <w:abstractNumId w:val="9"/>
  </w:num>
  <w:num w:numId="24">
    <w:abstractNumId w:val="3"/>
  </w:num>
  <w:num w:numId="25">
    <w:abstractNumId w:val="1"/>
  </w:num>
  <w:num w:numId="26">
    <w:abstractNumId w:val="6"/>
  </w:num>
  <w:num w:numId="27">
    <w:abstractNumId w:val="18"/>
  </w:num>
  <w:num w:numId="28">
    <w:abstractNumId w:val="0"/>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A8"/>
    <w:rsid w:val="00004392"/>
    <w:rsid w:val="00005BEA"/>
    <w:rsid w:val="00012532"/>
    <w:rsid w:val="00014D48"/>
    <w:rsid w:val="00025840"/>
    <w:rsid w:val="00033485"/>
    <w:rsid w:val="000343DB"/>
    <w:rsid w:val="00047F9F"/>
    <w:rsid w:val="0005201A"/>
    <w:rsid w:val="00066862"/>
    <w:rsid w:val="00071F26"/>
    <w:rsid w:val="00072B66"/>
    <w:rsid w:val="00073746"/>
    <w:rsid w:val="00076421"/>
    <w:rsid w:val="000904B8"/>
    <w:rsid w:val="00092E34"/>
    <w:rsid w:val="0009571A"/>
    <w:rsid w:val="00095885"/>
    <w:rsid w:val="000A5FA8"/>
    <w:rsid w:val="000A6887"/>
    <w:rsid w:val="000B4D43"/>
    <w:rsid w:val="000B7409"/>
    <w:rsid w:val="000C7C16"/>
    <w:rsid w:val="000D3EA6"/>
    <w:rsid w:val="000E6618"/>
    <w:rsid w:val="000F05A8"/>
    <w:rsid w:val="00104CAC"/>
    <w:rsid w:val="00117449"/>
    <w:rsid w:val="00136D09"/>
    <w:rsid w:val="001455AA"/>
    <w:rsid w:val="001779BD"/>
    <w:rsid w:val="0018176E"/>
    <w:rsid w:val="00194C05"/>
    <w:rsid w:val="001955CE"/>
    <w:rsid w:val="0019622E"/>
    <w:rsid w:val="001A1BF5"/>
    <w:rsid w:val="001B5841"/>
    <w:rsid w:val="001C51F0"/>
    <w:rsid w:val="001D130F"/>
    <w:rsid w:val="001D3F5E"/>
    <w:rsid w:val="001D4241"/>
    <w:rsid w:val="001E503C"/>
    <w:rsid w:val="001E7D73"/>
    <w:rsid w:val="001F0862"/>
    <w:rsid w:val="001F363E"/>
    <w:rsid w:val="002060BA"/>
    <w:rsid w:val="00214C7B"/>
    <w:rsid w:val="00221E0A"/>
    <w:rsid w:val="002238D6"/>
    <w:rsid w:val="002246DB"/>
    <w:rsid w:val="002276AB"/>
    <w:rsid w:val="00227844"/>
    <w:rsid w:val="0023039E"/>
    <w:rsid w:val="002321BA"/>
    <w:rsid w:val="00240647"/>
    <w:rsid w:val="00242169"/>
    <w:rsid w:val="0025554E"/>
    <w:rsid w:val="00261ABA"/>
    <w:rsid w:val="002650E7"/>
    <w:rsid w:val="002900C4"/>
    <w:rsid w:val="002A1B52"/>
    <w:rsid w:val="002A5A3A"/>
    <w:rsid w:val="002B1B73"/>
    <w:rsid w:val="002B2C98"/>
    <w:rsid w:val="002B3EA0"/>
    <w:rsid w:val="002B664D"/>
    <w:rsid w:val="002C0457"/>
    <w:rsid w:val="002C1863"/>
    <w:rsid w:val="002C62F8"/>
    <w:rsid w:val="002D3000"/>
    <w:rsid w:val="002D3F0C"/>
    <w:rsid w:val="002E1361"/>
    <w:rsid w:val="00302AD9"/>
    <w:rsid w:val="00302D18"/>
    <w:rsid w:val="0030504A"/>
    <w:rsid w:val="00307D25"/>
    <w:rsid w:val="003161D6"/>
    <w:rsid w:val="00320245"/>
    <w:rsid w:val="00321169"/>
    <w:rsid w:val="00322644"/>
    <w:rsid w:val="003268C7"/>
    <w:rsid w:val="00326F0A"/>
    <w:rsid w:val="00327D71"/>
    <w:rsid w:val="003305AB"/>
    <w:rsid w:val="00352123"/>
    <w:rsid w:val="00352140"/>
    <w:rsid w:val="0036093F"/>
    <w:rsid w:val="00365E77"/>
    <w:rsid w:val="00374B5B"/>
    <w:rsid w:val="00374F63"/>
    <w:rsid w:val="00380EB5"/>
    <w:rsid w:val="0038254D"/>
    <w:rsid w:val="0039320B"/>
    <w:rsid w:val="003A739D"/>
    <w:rsid w:val="003B0F26"/>
    <w:rsid w:val="003B2346"/>
    <w:rsid w:val="003B71F1"/>
    <w:rsid w:val="003C4DAB"/>
    <w:rsid w:val="003D0306"/>
    <w:rsid w:val="003D3F4F"/>
    <w:rsid w:val="003D48FD"/>
    <w:rsid w:val="003E5B0C"/>
    <w:rsid w:val="003E7582"/>
    <w:rsid w:val="003F095A"/>
    <w:rsid w:val="003F14C5"/>
    <w:rsid w:val="003F6F3D"/>
    <w:rsid w:val="004069CD"/>
    <w:rsid w:val="004103AE"/>
    <w:rsid w:val="00411DEE"/>
    <w:rsid w:val="004132EA"/>
    <w:rsid w:val="0041624D"/>
    <w:rsid w:val="00421FD6"/>
    <w:rsid w:val="00431D02"/>
    <w:rsid w:val="00447C26"/>
    <w:rsid w:val="004519AE"/>
    <w:rsid w:val="00460DB6"/>
    <w:rsid w:val="004631A3"/>
    <w:rsid w:val="00466839"/>
    <w:rsid w:val="004677BC"/>
    <w:rsid w:val="004733C9"/>
    <w:rsid w:val="00477051"/>
    <w:rsid w:val="004824C9"/>
    <w:rsid w:val="00482591"/>
    <w:rsid w:val="004928A2"/>
    <w:rsid w:val="0049501A"/>
    <w:rsid w:val="004A0D46"/>
    <w:rsid w:val="004A551E"/>
    <w:rsid w:val="004A68F1"/>
    <w:rsid w:val="004A7F76"/>
    <w:rsid w:val="004B77F1"/>
    <w:rsid w:val="004C4073"/>
    <w:rsid w:val="004C7B1D"/>
    <w:rsid w:val="004D6FDF"/>
    <w:rsid w:val="00500388"/>
    <w:rsid w:val="005034AF"/>
    <w:rsid w:val="00511DD9"/>
    <w:rsid w:val="00513E26"/>
    <w:rsid w:val="00517022"/>
    <w:rsid w:val="0051794F"/>
    <w:rsid w:val="00525860"/>
    <w:rsid w:val="00542F85"/>
    <w:rsid w:val="005449D3"/>
    <w:rsid w:val="005461E5"/>
    <w:rsid w:val="00552356"/>
    <w:rsid w:val="00553F67"/>
    <w:rsid w:val="00557A90"/>
    <w:rsid w:val="005631C2"/>
    <w:rsid w:val="0057181F"/>
    <w:rsid w:val="005761EB"/>
    <w:rsid w:val="00582A1A"/>
    <w:rsid w:val="0058307D"/>
    <w:rsid w:val="005839E0"/>
    <w:rsid w:val="00583C46"/>
    <w:rsid w:val="00590DDC"/>
    <w:rsid w:val="00594A19"/>
    <w:rsid w:val="00595749"/>
    <w:rsid w:val="005A300F"/>
    <w:rsid w:val="005A72AC"/>
    <w:rsid w:val="005C2ECD"/>
    <w:rsid w:val="005C4EB9"/>
    <w:rsid w:val="005C50E0"/>
    <w:rsid w:val="005D2204"/>
    <w:rsid w:val="005D33F5"/>
    <w:rsid w:val="005D6021"/>
    <w:rsid w:val="005E133B"/>
    <w:rsid w:val="005E3AA2"/>
    <w:rsid w:val="005F5046"/>
    <w:rsid w:val="005F5F69"/>
    <w:rsid w:val="00601717"/>
    <w:rsid w:val="006035EC"/>
    <w:rsid w:val="00604453"/>
    <w:rsid w:val="00607179"/>
    <w:rsid w:val="006071B7"/>
    <w:rsid w:val="00607B9A"/>
    <w:rsid w:val="00607BF0"/>
    <w:rsid w:val="00612298"/>
    <w:rsid w:val="00613F61"/>
    <w:rsid w:val="00620B34"/>
    <w:rsid w:val="00621CCB"/>
    <w:rsid w:val="00626369"/>
    <w:rsid w:val="0063023B"/>
    <w:rsid w:val="00637D65"/>
    <w:rsid w:val="00652B0A"/>
    <w:rsid w:val="0066526C"/>
    <w:rsid w:val="00670836"/>
    <w:rsid w:val="0068273E"/>
    <w:rsid w:val="00691126"/>
    <w:rsid w:val="00693D9D"/>
    <w:rsid w:val="006A6161"/>
    <w:rsid w:val="006A74BF"/>
    <w:rsid w:val="006A7FCD"/>
    <w:rsid w:val="006B5C0A"/>
    <w:rsid w:val="006B5EE5"/>
    <w:rsid w:val="006B7C05"/>
    <w:rsid w:val="006C0691"/>
    <w:rsid w:val="006C2348"/>
    <w:rsid w:val="006C786F"/>
    <w:rsid w:val="006D2321"/>
    <w:rsid w:val="006E0FA4"/>
    <w:rsid w:val="006E2C44"/>
    <w:rsid w:val="006E55E4"/>
    <w:rsid w:val="006E77DB"/>
    <w:rsid w:val="006E7D68"/>
    <w:rsid w:val="006F3D44"/>
    <w:rsid w:val="006F5EFB"/>
    <w:rsid w:val="006F71B7"/>
    <w:rsid w:val="00707D7C"/>
    <w:rsid w:val="00711583"/>
    <w:rsid w:val="00711BE5"/>
    <w:rsid w:val="0071303B"/>
    <w:rsid w:val="00722AB6"/>
    <w:rsid w:val="0072553F"/>
    <w:rsid w:val="0073172A"/>
    <w:rsid w:val="007336DE"/>
    <w:rsid w:val="00746430"/>
    <w:rsid w:val="00746E1E"/>
    <w:rsid w:val="00772103"/>
    <w:rsid w:val="00780B15"/>
    <w:rsid w:val="00786A15"/>
    <w:rsid w:val="00793500"/>
    <w:rsid w:val="007971F7"/>
    <w:rsid w:val="007A1CF5"/>
    <w:rsid w:val="007A73B9"/>
    <w:rsid w:val="007C14F2"/>
    <w:rsid w:val="007C253E"/>
    <w:rsid w:val="007C28E0"/>
    <w:rsid w:val="007C60D9"/>
    <w:rsid w:val="007C726E"/>
    <w:rsid w:val="007D293C"/>
    <w:rsid w:val="007E00B3"/>
    <w:rsid w:val="007E4F41"/>
    <w:rsid w:val="007E7216"/>
    <w:rsid w:val="007E7218"/>
    <w:rsid w:val="007F06B2"/>
    <w:rsid w:val="00806B79"/>
    <w:rsid w:val="00810A22"/>
    <w:rsid w:val="00813A5A"/>
    <w:rsid w:val="0081587E"/>
    <w:rsid w:val="00823785"/>
    <w:rsid w:val="008327EA"/>
    <w:rsid w:val="00833A0B"/>
    <w:rsid w:val="008372CA"/>
    <w:rsid w:val="00837977"/>
    <w:rsid w:val="00847A41"/>
    <w:rsid w:val="008502F9"/>
    <w:rsid w:val="00853D37"/>
    <w:rsid w:val="008550C8"/>
    <w:rsid w:val="00855755"/>
    <w:rsid w:val="00857E2B"/>
    <w:rsid w:val="00874DB8"/>
    <w:rsid w:val="008753C7"/>
    <w:rsid w:val="0087571A"/>
    <w:rsid w:val="008757C0"/>
    <w:rsid w:val="00887C45"/>
    <w:rsid w:val="00896359"/>
    <w:rsid w:val="0089798A"/>
    <w:rsid w:val="008A1CAB"/>
    <w:rsid w:val="008A2780"/>
    <w:rsid w:val="008A5036"/>
    <w:rsid w:val="008B1C47"/>
    <w:rsid w:val="008B7A57"/>
    <w:rsid w:val="008C65C3"/>
    <w:rsid w:val="008D7D34"/>
    <w:rsid w:val="008E0E05"/>
    <w:rsid w:val="008F2143"/>
    <w:rsid w:val="008F35EE"/>
    <w:rsid w:val="008F39FD"/>
    <w:rsid w:val="008F41C6"/>
    <w:rsid w:val="00903014"/>
    <w:rsid w:val="00916D82"/>
    <w:rsid w:val="0091743C"/>
    <w:rsid w:val="00924CB2"/>
    <w:rsid w:val="00930AAA"/>
    <w:rsid w:val="00940D0D"/>
    <w:rsid w:val="0095780A"/>
    <w:rsid w:val="00975B43"/>
    <w:rsid w:val="0098354F"/>
    <w:rsid w:val="009920CF"/>
    <w:rsid w:val="0099222D"/>
    <w:rsid w:val="00994BF4"/>
    <w:rsid w:val="009C5625"/>
    <w:rsid w:val="009D514D"/>
    <w:rsid w:val="009D7EFC"/>
    <w:rsid w:val="009E0958"/>
    <w:rsid w:val="009F436E"/>
    <w:rsid w:val="00A01461"/>
    <w:rsid w:val="00A02DD9"/>
    <w:rsid w:val="00A05CBB"/>
    <w:rsid w:val="00A13018"/>
    <w:rsid w:val="00A20DCF"/>
    <w:rsid w:val="00A22842"/>
    <w:rsid w:val="00A23278"/>
    <w:rsid w:val="00A27753"/>
    <w:rsid w:val="00A303A9"/>
    <w:rsid w:val="00A360A2"/>
    <w:rsid w:val="00A42651"/>
    <w:rsid w:val="00A45F0F"/>
    <w:rsid w:val="00A510DD"/>
    <w:rsid w:val="00A63088"/>
    <w:rsid w:val="00A65A8D"/>
    <w:rsid w:val="00A67188"/>
    <w:rsid w:val="00A73C4C"/>
    <w:rsid w:val="00A74D9A"/>
    <w:rsid w:val="00A80514"/>
    <w:rsid w:val="00A80876"/>
    <w:rsid w:val="00A81D12"/>
    <w:rsid w:val="00A81F30"/>
    <w:rsid w:val="00A86E94"/>
    <w:rsid w:val="00A870C2"/>
    <w:rsid w:val="00A91B33"/>
    <w:rsid w:val="00A93486"/>
    <w:rsid w:val="00AA174C"/>
    <w:rsid w:val="00AD6FD5"/>
    <w:rsid w:val="00AF2DE8"/>
    <w:rsid w:val="00B11443"/>
    <w:rsid w:val="00B12658"/>
    <w:rsid w:val="00B25DED"/>
    <w:rsid w:val="00B264E1"/>
    <w:rsid w:val="00B279E5"/>
    <w:rsid w:val="00B313DE"/>
    <w:rsid w:val="00B33362"/>
    <w:rsid w:val="00B33C44"/>
    <w:rsid w:val="00B3406D"/>
    <w:rsid w:val="00B40BDB"/>
    <w:rsid w:val="00B5522B"/>
    <w:rsid w:val="00B55E01"/>
    <w:rsid w:val="00B57232"/>
    <w:rsid w:val="00B67ACD"/>
    <w:rsid w:val="00B7225C"/>
    <w:rsid w:val="00B8117E"/>
    <w:rsid w:val="00B86B1F"/>
    <w:rsid w:val="00B86CAA"/>
    <w:rsid w:val="00BB00D6"/>
    <w:rsid w:val="00BB4007"/>
    <w:rsid w:val="00BD5A26"/>
    <w:rsid w:val="00BD70B0"/>
    <w:rsid w:val="00BE1406"/>
    <w:rsid w:val="00BF3491"/>
    <w:rsid w:val="00BF6D6E"/>
    <w:rsid w:val="00C013ED"/>
    <w:rsid w:val="00C01909"/>
    <w:rsid w:val="00C05FF1"/>
    <w:rsid w:val="00C2155D"/>
    <w:rsid w:val="00C30DEF"/>
    <w:rsid w:val="00C33612"/>
    <w:rsid w:val="00C34B88"/>
    <w:rsid w:val="00C40F65"/>
    <w:rsid w:val="00C57179"/>
    <w:rsid w:val="00C6404D"/>
    <w:rsid w:val="00C64DD3"/>
    <w:rsid w:val="00C705D3"/>
    <w:rsid w:val="00C80FC9"/>
    <w:rsid w:val="00C818AF"/>
    <w:rsid w:val="00C81F38"/>
    <w:rsid w:val="00C85CB2"/>
    <w:rsid w:val="00C91FA9"/>
    <w:rsid w:val="00C928E9"/>
    <w:rsid w:val="00C935B4"/>
    <w:rsid w:val="00C94929"/>
    <w:rsid w:val="00C94AC9"/>
    <w:rsid w:val="00CA54A1"/>
    <w:rsid w:val="00CA5AD0"/>
    <w:rsid w:val="00CB1D03"/>
    <w:rsid w:val="00CB507D"/>
    <w:rsid w:val="00CB79BB"/>
    <w:rsid w:val="00CC01AF"/>
    <w:rsid w:val="00CC06E2"/>
    <w:rsid w:val="00CC28DC"/>
    <w:rsid w:val="00CD6B22"/>
    <w:rsid w:val="00CE7197"/>
    <w:rsid w:val="00CF1A01"/>
    <w:rsid w:val="00CF4E59"/>
    <w:rsid w:val="00D03F79"/>
    <w:rsid w:val="00D06222"/>
    <w:rsid w:val="00D107C1"/>
    <w:rsid w:val="00D138D4"/>
    <w:rsid w:val="00D14DE4"/>
    <w:rsid w:val="00D172CE"/>
    <w:rsid w:val="00D3210D"/>
    <w:rsid w:val="00D34F9B"/>
    <w:rsid w:val="00D36D46"/>
    <w:rsid w:val="00D51160"/>
    <w:rsid w:val="00D52FFC"/>
    <w:rsid w:val="00D61092"/>
    <w:rsid w:val="00D61E43"/>
    <w:rsid w:val="00D71FA4"/>
    <w:rsid w:val="00D7242E"/>
    <w:rsid w:val="00D75089"/>
    <w:rsid w:val="00D769C6"/>
    <w:rsid w:val="00D80DCE"/>
    <w:rsid w:val="00D854AD"/>
    <w:rsid w:val="00DA20EE"/>
    <w:rsid w:val="00DA6F3B"/>
    <w:rsid w:val="00DA7737"/>
    <w:rsid w:val="00DB2957"/>
    <w:rsid w:val="00DB39E0"/>
    <w:rsid w:val="00DB550B"/>
    <w:rsid w:val="00DB5FB0"/>
    <w:rsid w:val="00DB6AB1"/>
    <w:rsid w:val="00DB78BE"/>
    <w:rsid w:val="00DD7EBF"/>
    <w:rsid w:val="00DE1281"/>
    <w:rsid w:val="00DE1BDA"/>
    <w:rsid w:val="00DE3C6E"/>
    <w:rsid w:val="00DF0C6D"/>
    <w:rsid w:val="00DF66DD"/>
    <w:rsid w:val="00DF7A69"/>
    <w:rsid w:val="00E01039"/>
    <w:rsid w:val="00E012AC"/>
    <w:rsid w:val="00E0726B"/>
    <w:rsid w:val="00E27DF2"/>
    <w:rsid w:val="00E33223"/>
    <w:rsid w:val="00E339BA"/>
    <w:rsid w:val="00E35F6D"/>
    <w:rsid w:val="00E4085E"/>
    <w:rsid w:val="00E45D1A"/>
    <w:rsid w:val="00E60268"/>
    <w:rsid w:val="00E63B50"/>
    <w:rsid w:val="00E72CFD"/>
    <w:rsid w:val="00E77F80"/>
    <w:rsid w:val="00E84078"/>
    <w:rsid w:val="00E85DA6"/>
    <w:rsid w:val="00E86C77"/>
    <w:rsid w:val="00E91813"/>
    <w:rsid w:val="00E924A4"/>
    <w:rsid w:val="00E92A75"/>
    <w:rsid w:val="00EC0F9C"/>
    <w:rsid w:val="00EC4E77"/>
    <w:rsid w:val="00EE6649"/>
    <w:rsid w:val="00EE71F8"/>
    <w:rsid w:val="00EF0385"/>
    <w:rsid w:val="00EF4FEF"/>
    <w:rsid w:val="00F05C75"/>
    <w:rsid w:val="00F06A52"/>
    <w:rsid w:val="00F12B58"/>
    <w:rsid w:val="00F152FE"/>
    <w:rsid w:val="00F200B3"/>
    <w:rsid w:val="00F20294"/>
    <w:rsid w:val="00F40B11"/>
    <w:rsid w:val="00F4329F"/>
    <w:rsid w:val="00F51A6D"/>
    <w:rsid w:val="00F54601"/>
    <w:rsid w:val="00F63A70"/>
    <w:rsid w:val="00F63D81"/>
    <w:rsid w:val="00F6523E"/>
    <w:rsid w:val="00F65A13"/>
    <w:rsid w:val="00F80645"/>
    <w:rsid w:val="00F82AF6"/>
    <w:rsid w:val="00F8776B"/>
    <w:rsid w:val="00FA1E19"/>
    <w:rsid w:val="00FA611E"/>
    <w:rsid w:val="00FD5200"/>
    <w:rsid w:val="00FE1BB6"/>
    <w:rsid w:val="00FE57D0"/>
    <w:rsid w:val="00FE7CB3"/>
    <w:rsid w:val="00FF0275"/>
    <w:rsid w:val="00FF1A6F"/>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486C"/>
  <w15:docId w15:val="{3F0E1606-A2C8-4B48-8BDD-C0EC6DB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07D"/>
  </w:style>
  <w:style w:type="paragraph" w:styleId="Heading1">
    <w:name w:val="heading 1"/>
    <w:basedOn w:val="Normal"/>
    <w:next w:val="Normal"/>
    <w:link w:val="Heading1Char"/>
    <w:uiPriority w:val="1"/>
    <w:qFormat/>
    <w:rsid w:val="000F05A8"/>
    <w:pPr>
      <w:pageBreakBefore/>
      <w:spacing w:after="360" w:line="240" w:lineRule="auto"/>
      <w:outlineLvl w:val="0"/>
    </w:pPr>
    <w:rPr>
      <w:color w:val="595959" w:themeColor="text1" w:themeTint="A6"/>
      <w:kern w:val="20"/>
      <w:sz w:val="36"/>
      <w:szCs w:val="20"/>
      <w:lang w:eastAsia="ja-JP"/>
    </w:rPr>
  </w:style>
  <w:style w:type="paragraph" w:styleId="Heading2">
    <w:name w:val="heading 2"/>
    <w:basedOn w:val="Normal"/>
    <w:next w:val="Normal"/>
    <w:link w:val="Heading2Char"/>
    <w:uiPriority w:val="1"/>
    <w:unhideWhenUsed/>
    <w:qFormat/>
    <w:rsid w:val="000F05A8"/>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A8"/>
    <w:rPr>
      <w:color w:val="0563C1" w:themeColor="hyperlink"/>
      <w:u w:val="single"/>
    </w:rPr>
  </w:style>
  <w:style w:type="paragraph" w:styleId="Subtitle">
    <w:name w:val="Subtitle"/>
    <w:basedOn w:val="Normal"/>
    <w:next w:val="Normal"/>
    <w:link w:val="SubtitleChar"/>
    <w:uiPriority w:val="19"/>
    <w:unhideWhenUsed/>
    <w:qFormat/>
    <w:rsid w:val="000F05A8"/>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eastAsia="ja-JP"/>
    </w:rPr>
  </w:style>
  <w:style w:type="character" w:customStyle="1" w:styleId="SubtitleChar">
    <w:name w:val="Subtitle Char"/>
    <w:basedOn w:val="DefaultParagraphFont"/>
    <w:link w:val="Subtitle"/>
    <w:uiPriority w:val="19"/>
    <w:rsid w:val="000F05A8"/>
    <w:rPr>
      <w:rFonts w:asciiTheme="majorHAnsi" w:eastAsiaTheme="majorEastAsia" w:hAnsiTheme="majorHAnsi" w:cstheme="majorBidi"/>
      <w:caps/>
      <w:color w:val="5B9BD5" w:themeColor="accent1"/>
      <w:kern w:val="20"/>
      <w:sz w:val="56"/>
      <w:szCs w:val="20"/>
      <w:lang w:eastAsia="ja-JP"/>
    </w:rPr>
  </w:style>
  <w:style w:type="paragraph" w:styleId="Title">
    <w:name w:val="Title"/>
    <w:basedOn w:val="Normal"/>
    <w:next w:val="Normal"/>
    <w:link w:val="TitleChar"/>
    <w:uiPriority w:val="19"/>
    <w:unhideWhenUsed/>
    <w:qFormat/>
    <w:rsid w:val="000F05A8"/>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eastAsia="ja-JP"/>
    </w:rPr>
  </w:style>
  <w:style w:type="character" w:customStyle="1" w:styleId="TitleChar">
    <w:name w:val="Title Char"/>
    <w:basedOn w:val="DefaultParagraphFont"/>
    <w:link w:val="Title"/>
    <w:uiPriority w:val="19"/>
    <w:rsid w:val="000F05A8"/>
    <w:rPr>
      <w:rFonts w:asciiTheme="majorHAnsi" w:eastAsiaTheme="majorEastAsia" w:hAnsiTheme="majorHAnsi" w:cstheme="majorBidi"/>
      <w:caps/>
      <w:color w:val="FFFFFF" w:themeColor="background1"/>
      <w:kern w:val="28"/>
      <w:sz w:val="72"/>
      <w:szCs w:val="20"/>
      <w:shd w:val="clear" w:color="auto" w:fill="5B9BD5" w:themeFill="accent1"/>
      <w:lang w:eastAsia="ja-JP"/>
    </w:rPr>
  </w:style>
  <w:style w:type="paragraph" w:customStyle="1" w:styleId="Abstract">
    <w:name w:val="Abstract"/>
    <w:basedOn w:val="Normal"/>
    <w:uiPriority w:val="20"/>
    <w:qFormat/>
    <w:rsid w:val="000F05A8"/>
    <w:pPr>
      <w:spacing w:before="360" w:after="0" w:line="240" w:lineRule="auto"/>
      <w:ind w:left="432" w:right="1080"/>
    </w:pPr>
    <w:rPr>
      <w:i/>
      <w:iCs/>
      <w:color w:val="7F7F7F" w:themeColor="text1" w:themeTint="80"/>
      <w:kern w:val="20"/>
      <w:sz w:val="28"/>
      <w:szCs w:val="20"/>
      <w:lang w:eastAsia="ja-JP"/>
    </w:rPr>
  </w:style>
  <w:style w:type="character" w:customStyle="1" w:styleId="Heading1Char">
    <w:name w:val="Heading 1 Char"/>
    <w:basedOn w:val="DefaultParagraphFont"/>
    <w:link w:val="Heading1"/>
    <w:uiPriority w:val="1"/>
    <w:rsid w:val="000F05A8"/>
    <w:rPr>
      <w:color w:val="595959" w:themeColor="text1" w:themeTint="A6"/>
      <w:kern w:val="20"/>
      <w:sz w:val="36"/>
      <w:szCs w:val="20"/>
      <w:lang w:eastAsia="ja-JP"/>
    </w:rPr>
  </w:style>
  <w:style w:type="character" w:customStyle="1" w:styleId="Heading2Char">
    <w:name w:val="Heading 2 Char"/>
    <w:basedOn w:val="DefaultParagraphFont"/>
    <w:link w:val="Heading2"/>
    <w:uiPriority w:val="1"/>
    <w:rsid w:val="000F05A8"/>
    <w:rPr>
      <w:rFonts w:asciiTheme="majorHAnsi" w:eastAsiaTheme="majorEastAsia" w:hAnsiTheme="majorHAnsi" w:cstheme="majorBidi"/>
      <w:caps/>
      <w:color w:val="2E74B5" w:themeColor="accent1" w:themeShade="BF"/>
      <w:kern w:val="20"/>
      <w:sz w:val="24"/>
      <w:szCs w:val="20"/>
      <w:lang w:eastAsia="ja-JP"/>
    </w:rPr>
  </w:style>
  <w:style w:type="paragraph" w:styleId="ListParagraph">
    <w:name w:val="List Paragraph"/>
    <w:basedOn w:val="Normal"/>
    <w:unhideWhenUsed/>
    <w:qFormat/>
    <w:rsid w:val="000F05A8"/>
    <w:pPr>
      <w:spacing w:before="40" w:line="288" w:lineRule="auto"/>
      <w:ind w:left="720"/>
      <w:contextualSpacing/>
    </w:pPr>
    <w:rPr>
      <w:color w:val="595959" w:themeColor="text1" w:themeTint="A6"/>
      <w:kern w:val="20"/>
      <w:sz w:val="20"/>
      <w:szCs w:val="20"/>
      <w:lang w:eastAsia="ja-JP"/>
    </w:rPr>
  </w:style>
  <w:style w:type="paragraph" w:styleId="NormalWeb">
    <w:name w:val="Normal (Web)"/>
    <w:basedOn w:val="Normal"/>
    <w:uiPriority w:val="99"/>
    <w:unhideWhenUsed/>
    <w:rsid w:val="000F05A8"/>
    <w:pPr>
      <w:spacing w:before="40" w:line="288" w:lineRule="auto"/>
    </w:pPr>
    <w:rPr>
      <w:rFonts w:ascii="Times New Roman" w:hAnsi="Times New Roman" w:cs="Times New Roman"/>
      <w:color w:val="595959" w:themeColor="text1" w:themeTint="A6"/>
      <w:kern w:val="20"/>
      <w:sz w:val="24"/>
      <w:szCs w:val="20"/>
      <w:lang w:eastAsia="ja-JP"/>
    </w:rPr>
  </w:style>
  <w:style w:type="paragraph" w:styleId="Signature">
    <w:name w:val="Signature"/>
    <w:basedOn w:val="Normal"/>
    <w:link w:val="SignatureChar"/>
    <w:uiPriority w:val="20"/>
    <w:unhideWhenUsed/>
    <w:qFormat/>
    <w:rsid w:val="000F05A8"/>
    <w:pPr>
      <w:spacing w:before="720" w:after="0" w:line="312" w:lineRule="auto"/>
      <w:contextualSpacing/>
    </w:pPr>
    <w:rPr>
      <w:color w:val="595959" w:themeColor="text1" w:themeTint="A6"/>
      <w:kern w:val="20"/>
      <w:sz w:val="20"/>
      <w:szCs w:val="20"/>
      <w:lang w:eastAsia="ja-JP"/>
    </w:rPr>
  </w:style>
  <w:style w:type="character" w:customStyle="1" w:styleId="SignatureChar">
    <w:name w:val="Signature Char"/>
    <w:basedOn w:val="DefaultParagraphFont"/>
    <w:link w:val="Signature"/>
    <w:uiPriority w:val="20"/>
    <w:rsid w:val="000F05A8"/>
    <w:rPr>
      <w:color w:val="595959" w:themeColor="text1" w:themeTint="A6"/>
      <w:kern w:val="20"/>
      <w:sz w:val="20"/>
      <w:szCs w:val="20"/>
      <w:lang w:eastAsia="ja-JP"/>
    </w:rPr>
  </w:style>
  <w:style w:type="table" w:styleId="TableGrid">
    <w:name w:val="Table Grid"/>
    <w:basedOn w:val="TableNormal"/>
    <w:uiPriority w:val="39"/>
    <w:rsid w:val="00C3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36"/>
    <w:rPr>
      <w:rFonts w:ascii="Tahoma" w:hAnsi="Tahoma" w:cs="Tahoma"/>
      <w:sz w:val="16"/>
      <w:szCs w:val="16"/>
    </w:rPr>
  </w:style>
  <w:style w:type="character" w:customStyle="1" w:styleId="apple-converted-space">
    <w:name w:val="apple-converted-space"/>
    <w:basedOn w:val="DefaultParagraphFont"/>
    <w:rsid w:val="00DE1281"/>
  </w:style>
  <w:style w:type="paragraph" w:styleId="NoSpacing">
    <w:name w:val="No Spacing"/>
    <w:uiPriority w:val="1"/>
    <w:qFormat/>
    <w:rsid w:val="006D2321"/>
    <w:pPr>
      <w:spacing w:after="0" w:line="240" w:lineRule="auto"/>
    </w:pPr>
  </w:style>
  <w:style w:type="paragraph" w:styleId="Header">
    <w:name w:val="header"/>
    <w:basedOn w:val="Normal"/>
    <w:link w:val="HeaderChar"/>
    <w:uiPriority w:val="99"/>
    <w:unhideWhenUsed/>
    <w:rsid w:val="006D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21"/>
  </w:style>
  <w:style w:type="paragraph" w:styleId="Footer">
    <w:name w:val="footer"/>
    <w:basedOn w:val="Normal"/>
    <w:link w:val="FooterChar"/>
    <w:uiPriority w:val="99"/>
    <w:unhideWhenUsed/>
    <w:rsid w:val="006D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21"/>
  </w:style>
  <w:style w:type="paragraph" w:styleId="TOCHeading">
    <w:name w:val="TOC Heading"/>
    <w:basedOn w:val="Heading1"/>
    <w:next w:val="Normal"/>
    <w:uiPriority w:val="39"/>
    <w:unhideWhenUsed/>
    <w:qFormat/>
    <w:rsid w:val="00A67188"/>
    <w:pPr>
      <w:keepNext/>
      <w:keepLines/>
      <w:pageBreakBefore w:val="0"/>
      <w:spacing w:before="480" w:after="0" w:line="276" w:lineRule="auto"/>
      <w:outlineLvl w:val="9"/>
    </w:pPr>
    <w:rPr>
      <w:rFonts w:asciiTheme="majorHAnsi" w:eastAsiaTheme="majorEastAsia" w:hAnsiTheme="majorHAnsi" w:cstheme="majorBidi"/>
      <w:b/>
      <w:bCs/>
      <w:color w:val="2E74B5" w:themeColor="accent1" w:themeShade="BF"/>
      <w:kern w:val="0"/>
      <w:sz w:val="28"/>
      <w:szCs w:val="28"/>
    </w:rPr>
  </w:style>
  <w:style w:type="paragraph" w:styleId="TOC1">
    <w:name w:val="toc 1"/>
    <w:basedOn w:val="Normal"/>
    <w:next w:val="Normal"/>
    <w:autoRedefine/>
    <w:uiPriority w:val="39"/>
    <w:unhideWhenUsed/>
    <w:qFormat/>
    <w:rsid w:val="00A67188"/>
    <w:pPr>
      <w:spacing w:after="100"/>
    </w:pPr>
  </w:style>
  <w:style w:type="paragraph" w:styleId="TOC2">
    <w:name w:val="toc 2"/>
    <w:basedOn w:val="Normal"/>
    <w:next w:val="Normal"/>
    <w:autoRedefine/>
    <w:uiPriority w:val="39"/>
    <w:unhideWhenUsed/>
    <w:qFormat/>
    <w:rsid w:val="00A67188"/>
    <w:pPr>
      <w:spacing w:after="100"/>
      <w:ind w:left="220"/>
    </w:pPr>
  </w:style>
  <w:style w:type="paragraph" w:styleId="TOC3">
    <w:name w:val="toc 3"/>
    <w:basedOn w:val="Normal"/>
    <w:next w:val="Normal"/>
    <w:autoRedefine/>
    <w:uiPriority w:val="39"/>
    <w:semiHidden/>
    <w:unhideWhenUsed/>
    <w:qFormat/>
    <w:rsid w:val="00A67188"/>
    <w:pPr>
      <w:spacing w:after="100" w:line="276" w:lineRule="auto"/>
      <w:ind w:left="440"/>
    </w:pPr>
    <w:rPr>
      <w:rFonts w:eastAsiaTheme="minorEastAsia"/>
      <w:lang w:eastAsia="ja-JP"/>
    </w:rPr>
  </w:style>
  <w:style w:type="paragraph" w:styleId="Revision">
    <w:name w:val="Revision"/>
    <w:hidden/>
    <w:uiPriority w:val="99"/>
    <w:semiHidden/>
    <w:rsid w:val="008502F9"/>
    <w:pPr>
      <w:spacing w:after="0" w:line="240" w:lineRule="auto"/>
    </w:pPr>
  </w:style>
  <w:style w:type="character" w:customStyle="1" w:styleId="textexposedshow">
    <w:name w:val="text_exposed_show"/>
    <w:basedOn w:val="DefaultParagraphFont"/>
    <w:rsid w:val="005C50E0"/>
  </w:style>
  <w:style w:type="character" w:styleId="CommentReference">
    <w:name w:val="annotation reference"/>
    <w:basedOn w:val="DefaultParagraphFont"/>
    <w:uiPriority w:val="99"/>
    <w:semiHidden/>
    <w:unhideWhenUsed/>
    <w:rsid w:val="008327EA"/>
    <w:rPr>
      <w:sz w:val="16"/>
      <w:szCs w:val="16"/>
    </w:rPr>
  </w:style>
  <w:style w:type="paragraph" w:styleId="CommentText">
    <w:name w:val="annotation text"/>
    <w:basedOn w:val="Normal"/>
    <w:link w:val="CommentTextChar"/>
    <w:uiPriority w:val="99"/>
    <w:semiHidden/>
    <w:unhideWhenUsed/>
    <w:rsid w:val="008327EA"/>
    <w:pPr>
      <w:spacing w:line="240" w:lineRule="auto"/>
    </w:pPr>
    <w:rPr>
      <w:sz w:val="20"/>
      <w:szCs w:val="20"/>
    </w:rPr>
  </w:style>
  <w:style w:type="character" w:customStyle="1" w:styleId="CommentTextChar">
    <w:name w:val="Comment Text Char"/>
    <w:basedOn w:val="DefaultParagraphFont"/>
    <w:link w:val="CommentText"/>
    <w:uiPriority w:val="99"/>
    <w:semiHidden/>
    <w:rsid w:val="008327EA"/>
    <w:rPr>
      <w:sz w:val="20"/>
      <w:szCs w:val="20"/>
    </w:rPr>
  </w:style>
  <w:style w:type="paragraph" w:styleId="CommentSubject">
    <w:name w:val="annotation subject"/>
    <w:basedOn w:val="CommentText"/>
    <w:next w:val="CommentText"/>
    <w:link w:val="CommentSubjectChar"/>
    <w:uiPriority w:val="99"/>
    <w:semiHidden/>
    <w:unhideWhenUsed/>
    <w:rsid w:val="008327EA"/>
    <w:rPr>
      <w:b/>
      <w:bCs/>
    </w:rPr>
  </w:style>
  <w:style w:type="character" w:customStyle="1" w:styleId="CommentSubjectChar">
    <w:name w:val="Comment Subject Char"/>
    <w:basedOn w:val="CommentTextChar"/>
    <w:link w:val="CommentSubject"/>
    <w:uiPriority w:val="99"/>
    <w:semiHidden/>
    <w:rsid w:val="008327EA"/>
    <w:rPr>
      <w:b/>
      <w:bCs/>
      <w:sz w:val="20"/>
      <w:szCs w:val="20"/>
    </w:rPr>
  </w:style>
  <w:style w:type="paragraph" w:styleId="ListBullet">
    <w:name w:val="List Bullet"/>
    <w:basedOn w:val="Normal"/>
    <w:uiPriority w:val="99"/>
    <w:unhideWhenUsed/>
    <w:rsid w:val="00D7242E"/>
    <w:pPr>
      <w:numPr>
        <w:numId w:val="28"/>
      </w:numPr>
      <w:contextualSpacing/>
    </w:pPr>
  </w:style>
  <w:style w:type="character" w:styleId="UnresolvedMention">
    <w:name w:val="Unresolved Mention"/>
    <w:basedOn w:val="DefaultParagraphFont"/>
    <w:uiPriority w:val="99"/>
    <w:semiHidden/>
    <w:unhideWhenUsed/>
    <w:rsid w:val="0022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5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531">
          <w:marLeft w:val="0"/>
          <w:marRight w:val="0"/>
          <w:marTop w:val="0"/>
          <w:marBottom w:val="0"/>
          <w:divBdr>
            <w:top w:val="none" w:sz="0" w:space="0" w:color="auto"/>
            <w:left w:val="none" w:sz="0" w:space="0" w:color="auto"/>
            <w:bottom w:val="none" w:sz="0" w:space="0" w:color="auto"/>
            <w:right w:val="none" w:sz="0" w:space="0" w:color="auto"/>
          </w:divBdr>
        </w:div>
        <w:div w:id="534319447">
          <w:marLeft w:val="0"/>
          <w:marRight w:val="0"/>
          <w:marTop w:val="0"/>
          <w:marBottom w:val="0"/>
          <w:divBdr>
            <w:top w:val="none" w:sz="0" w:space="0" w:color="auto"/>
            <w:left w:val="none" w:sz="0" w:space="0" w:color="auto"/>
            <w:bottom w:val="none" w:sz="0" w:space="0" w:color="auto"/>
            <w:right w:val="none" w:sz="0" w:space="0" w:color="auto"/>
          </w:divBdr>
        </w:div>
        <w:div w:id="872889802">
          <w:marLeft w:val="0"/>
          <w:marRight w:val="0"/>
          <w:marTop w:val="0"/>
          <w:marBottom w:val="0"/>
          <w:divBdr>
            <w:top w:val="none" w:sz="0" w:space="0" w:color="auto"/>
            <w:left w:val="none" w:sz="0" w:space="0" w:color="auto"/>
            <w:bottom w:val="none" w:sz="0" w:space="0" w:color="auto"/>
            <w:right w:val="none" w:sz="0" w:space="0" w:color="auto"/>
          </w:divBdr>
        </w:div>
      </w:divsChild>
    </w:div>
    <w:div w:id="107550070">
      <w:bodyDiv w:val="1"/>
      <w:marLeft w:val="0"/>
      <w:marRight w:val="0"/>
      <w:marTop w:val="0"/>
      <w:marBottom w:val="0"/>
      <w:divBdr>
        <w:top w:val="none" w:sz="0" w:space="0" w:color="auto"/>
        <w:left w:val="none" w:sz="0" w:space="0" w:color="auto"/>
        <w:bottom w:val="none" w:sz="0" w:space="0" w:color="auto"/>
        <w:right w:val="none" w:sz="0" w:space="0" w:color="auto"/>
      </w:divBdr>
    </w:div>
    <w:div w:id="120612748">
      <w:bodyDiv w:val="1"/>
      <w:marLeft w:val="0"/>
      <w:marRight w:val="0"/>
      <w:marTop w:val="0"/>
      <w:marBottom w:val="0"/>
      <w:divBdr>
        <w:top w:val="none" w:sz="0" w:space="0" w:color="auto"/>
        <w:left w:val="none" w:sz="0" w:space="0" w:color="auto"/>
        <w:bottom w:val="none" w:sz="0" w:space="0" w:color="auto"/>
        <w:right w:val="none" w:sz="0" w:space="0" w:color="auto"/>
      </w:divBdr>
    </w:div>
    <w:div w:id="197931446">
      <w:bodyDiv w:val="1"/>
      <w:marLeft w:val="0"/>
      <w:marRight w:val="0"/>
      <w:marTop w:val="0"/>
      <w:marBottom w:val="0"/>
      <w:divBdr>
        <w:top w:val="none" w:sz="0" w:space="0" w:color="auto"/>
        <w:left w:val="none" w:sz="0" w:space="0" w:color="auto"/>
        <w:bottom w:val="none" w:sz="0" w:space="0" w:color="auto"/>
        <w:right w:val="none" w:sz="0" w:space="0" w:color="auto"/>
      </w:divBdr>
      <w:divsChild>
        <w:div w:id="1865046934">
          <w:marLeft w:val="0"/>
          <w:marRight w:val="0"/>
          <w:marTop w:val="0"/>
          <w:marBottom w:val="0"/>
          <w:divBdr>
            <w:top w:val="none" w:sz="0" w:space="0" w:color="auto"/>
            <w:left w:val="none" w:sz="0" w:space="0" w:color="auto"/>
            <w:bottom w:val="none" w:sz="0" w:space="0" w:color="auto"/>
            <w:right w:val="none" w:sz="0" w:space="0" w:color="auto"/>
          </w:divBdr>
        </w:div>
        <w:div w:id="536699690">
          <w:marLeft w:val="0"/>
          <w:marRight w:val="0"/>
          <w:marTop w:val="0"/>
          <w:marBottom w:val="0"/>
          <w:divBdr>
            <w:top w:val="none" w:sz="0" w:space="0" w:color="auto"/>
            <w:left w:val="none" w:sz="0" w:space="0" w:color="auto"/>
            <w:bottom w:val="none" w:sz="0" w:space="0" w:color="auto"/>
            <w:right w:val="none" w:sz="0" w:space="0" w:color="auto"/>
          </w:divBdr>
        </w:div>
        <w:div w:id="1500735600">
          <w:marLeft w:val="0"/>
          <w:marRight w:val="0"/>
          <w:marTop w:val="0"/>
          <w:marBottom w:val="0"/>
          <w:divBdr>
            <w:top w:val="none" w:sz="0" w:space="0" w:color="auto"/>
            <w:left w:val="none" w:sz="0" w:space="0" w:color="auto"/>
            <w:bottom w:val="none" w:sz="0" w:space="0" w:color="auto"/>
            <w:right w:val="none" w:sz="0" w:space="0" w:color="auto"/>
          </w:divBdr>
        </w:div>
        <w:div w:id="681931618">
          <w:marLeft w:val="0"/>
          <w:marRight w:val="0"/>
          <w:marTop w:val="0"/>
          <w:marBottom w:val="0"/>
          <w:divBdr>
            <w:top w:val="none" w:sz="0" w:space="0" w:color="auto"/>
            <w:left w:val="none" w:sz="0" w:space="0" w:color="auto"/>
            <w:bottom w:val="none" w:sz="0" w:space="0" w:color="auto"/>
            <w:right w:val="none" w:sz="0" w:space="0" w:color="auto"/>
          </w:divBdr>
        </w:div>
        <w:div w:id="356538843">
          <w:marLeft w:val="0"/>
          <w:marRight w:val="0"/>
          <w:marTop w:val="0"/>
          <w:marBottom w:val="0"/>
          <w:divBdr>
            <w:top w:val="none" w:sz="0" w:space="0" w:color="auto"/>
            <w:left w:val="none" w:sz="0" w:space="0" w:color="auto"/>
            <w:bottom w:val="none" w:sz="0" w:space="0" w:color="auto"/>
            <w:right w:val="none" w:sz="0" w:space="0" w:color="auto"/>
          </w:divBdr>
        </w:div>
        <w:div w:id="1053431586">
          <w:marLeft w:val="0"/>
          <w:marRight w:val="0"/>
          <w:marTop w:val="0"/>
          <w:marBottom w:val="0"/>
          <w:divBdr>
            <w:top w:val="none" w:sz="0" w:space="0" w:color="auto"/>
            <w:left w:val="none" w:sz="0" w:space="0" w:color="auto"/>
            <w:bottom w:val="none" w:sz="0" w:space="0" w:color="auto"/>
            <w:right w:val="none" w:sz="0" w:space="0" w:color="auto"/>
          </w:divBdr>
        </w:div>
        <w:div w:id="219437711">
          <w:marLeft w:val="0"/>
          <w:marRight w:val="0"/>
          <w:marTop w:val="0"/>
          <w:marBottom w:val="0"/>
          <w:divBdr>
            <w:top w:val="none" w:sz="0" w:space="0" w:color="auto"/>
            <w:left w:val="none" w:sz="0" w:space="0" w:color="auto"/>
            <w:bottom w:val="none" w:sz="0" w:space="0" w:color="auto"/>
            <w:right w:val="none" w:sz="0" w:space="0" w:color="auto"/>
          </w:divBdr>
        </w:div>
        <w:div w:id="1327319939">
          <w:marLeft w:val="0"/>
          <w:marRight w:val="0"/>
          <w:marTop w:val="0"/>
          <w:marBottom w:val="0"/>
          <w:divBdr>
            <w:top w:val="none" w:sz="0" w:space="0" w:color="auto"/>
            <w:left w:val="none" w:sz="0" w:space="0" w:color="auto"/>
            <w:bottom w:val="none" w:sz="0" w:space="0" w:color="auto"/>
            <w:right w:val="none" w:sz="0" w:space="0" w:color="auto"/>
          </w:divBdr>
        </w:div>
        <w:div w:id="1866211109">
          <w:marLeft w:val="0"/>
          <w:marRight w:val="0"/>
          <w:marTop w:val="0"/>
          <w:marBottom w:val="0"/>
          <w:divBdr>
            <w:top w:val="none" w:sz="0" w:space="0" w:color="auto"/>
            <w:left w:val="none" w:sz="0" w:space="0" w:color="auto"/>
            <w:bottom w:val="none" w:sz="0" w:space="0" w:color="auto"/>
            <w:right w:val="none" w:sz="0" w:space="0" w:color="auto"/>
          </w:divBdr>
        </w:div>
        <w:div w:id="1571037905">
          <w:marLeft w:val="0"/>
          <w:marRight w:val="0"/>
          <w:marTop w:val="0"/>
          <w:marBottom w:val="0"/>
          <w:divBdr>
            <w:top w:val="none" w:sz="0" w:space="0" w:color="auto"/>
            <w:left w:val="none" w:sz="0" w:space="0" w:color="auto"/>
            <w:bottom w:val="none" w:sz="0" w:space="0" w:color="auto"/>
            <w:right w:val="none" w:sz="0" w:space="0" w:color="auto"/>
          </w:divBdr>
        </w:div>
        <w:div w:id="926689934">
          <w:marLeft w:val="0"/>
          <w:marRight w:val="0"/>
          <w:marTop w:val="0"/>
          <w:marBottom w:val="0"/>
          <w:divBdr>
            <w:top w:val="none" w:sz="0" w:space="0" w:color="auto"/>
            <w:left w:val="none" w:sz="0" w:space="0" w:color="auto"/>
            <w:bottom w:val="none" w:sz="0" w:space="0" w:color="auto"/>
            <w:right w:val="none" w:sz="0" w:space="0" w:color="auto"/>
          </w:divBdr>
        </w:div>
      </w:divsChild>
    </w:div>
    <w:div w:id="371883545">
      <w:bodyDiv w:val="1"/>
      <w:marLeft w:val="0"/>
      <w:marRight w:val="0"/>
      <w:marTop w:val="0"/>
      <w:marBottom w:val="0"/>
      <w:divBdr>
        <w:top w:val="none" w:sz="0" w:space="0" w:color="auto"/>
        <w:left w:val="none" w:sz="0" w:space="0" w:color="auto"/>
        <w:bottom w:val="none" w:sz="0" w:space="0" w:color="auto"/>
        <w:right w:val="none" w:sz="0" w:space="0" w:color="auto"/>
      </w:divBdr>
    </w:div>
    <w:div w:id="392781431">
      <w:bodyDiv w:val="1"/>
      <w:marLeft w:val="0"/>
      <w:marRight w:val="0"/>
      <w:marTop w:val="0"/>
      <w:marBottom w:val="0"/>
      <w:divBdr>
        <w:top w:val="none" w:sz="0" w:space="0" w:color="auto"/>
        <w:left w:val="none" w:sz="0" w:space="0" w:color="auto"/>
        <w:bottom w:val="none" w:sz="0" w:space="0" w:color="auto"/>
        <w:right w:val="none" w:sz="0" w:space="0" w:color="auto"/>
      </w:divBdr>
    </w:div>
    <w:div w:id="455173259">
      <w:bodyDiv w:val="1"/>
      <w:marLeft w:val="0"/>
      <w:marRight w:val="0"/>
      <w:marTop w:val="0"/>
      <w:marBottom w:val="0"/>
      <w:divBdr>
        <w:top w:val="none" w:sz="0" w:space="0" w:color="auto"/>
        <w:left w:val="none" w:sz="0" w:space="0" w:color="auto"/>
        <w:bottom w:val="none" w:sz="0" w:space="0" w:color="auto"/>
        <w:right w:val="none" w:sz="0" w:space="0" w:color="auto"/>
      </w:divBdr>
    </w:div>
    <w:div w:id="460808852">
      <w:bodyDiv w:val="1"/>
      <w:marLeft w:val="0"/>
      <w:marRight w:val="0"/>
      <w:marTop w:val="0"/>
      <w:marBottom w:val="0"/>
      <w:divBdr>
        <w:top w:val="none" w:sz="0" w:space="0" w:color="auto"/>
        <w:left w:val="none" w:sz="0" w:space="0" w:color="auto"/>
        <w:bottom w:val="none" w:sz="0" w:space="0" w:color="auto"/>
        <w:right w:val="none" w:sz="0" w:space="0" w:color="auto"/>
      </w:divBdr>
      <w:divsChild>
        <w:div w:id="454447314">
          <w:marLeft w:val="0"/>
          <w:marRight w:val="0"/>
          <w:marTop w:val="0"/>
          <w:marBottom w:val="0"/>
          <w:divBdr>
            <w:top w:val="none" w:sz="0" w:space="0" w:color="auto"/>
            <w:left w:val="none" w:sz="0" w:space="0" w:color="auto"/>
            <w:bottom w:val="none" w:sz="0" w:space="0" w:color="auto"/>
            <w:right w:val="none" w:sz="0" w:space="0" w:color="auto"/>
          </w:divBdr>
        </w:div>
        <w:div w:id="998851763">
          <w:marLeft w:val="0"/>
          <w:marRight w:val="0"/>
          <w:marTop w:val="0"/>
          <w:marBottom w:val="0"/>
          <w:divBdr>
            <w:top w:val="none" w:sz="0" w:space="0" w:color="auto"/>
            <w:left w:val="none" w:sz="0" w:space="0" w:color="auto"/>
            <w:bottom w:val="none" w:sz="0" w:space="0" w:color="auto"/>
            <w:right w:val="none" w:sz="0" w:space="0" w:color="auto"/>
          </w:divBdr>
        </w:div>
        <w:div w:id="336077191">
          <w:marLeft w:val="0"/>
          <w:marRight w:val="0"/>
          <w:marTop w:val="0"/>
          <w:marBottom w:val="0"/>
          <w:divBdr>
            <w:top w:val="none" w:sz="0" w:space="0" w:color="auto"/>
            <w:left w:val="none" w:sz="0" w:space="0" w:color="auto"/>
            <w:bottom w:val="none" w:sz="0" w:space="0" w:color="auto"/>
            <w:right w:val="none" w:sz="0" w:space="0" w:color="auto"/>
          </w:divBdr>
        </w:div>
        <w:div w:id="1050762499">
          <w:marLeft w:val="0"/>
          <w:marRight w:val="0"/>
          <w:marTop w:val="0"/>
          <w:marBottom w:val="0"/>
          <w:divBdr>
            <w:top w:val="none" w:sz="0" w:space="0" w:color="auto"/>
            <w:left w:val="none" w:sz="0" w:space="0" w:color="auto"/>
            <w:bottom w:val="none" w:sz="0" w:space="0" w:color="auto"/>
            <w:right w:val="none" w:sz="0" w:space="0" w:color="auto"/>
          </w:divBdr>
        </w:div>
        <w:div w:id="1778063931">
          <w:marLeft w:val="0"/>
          <w:marRight w:val="0"/>
          <w:marTop w:val="0"/>
          <w:marBottom w:val="0"/>
          <w:divBdr>
            <w:top w:val="none" w:sz="0" w:space="0" w:color="auto"/>
            <w:left w:val="none" w:sz="0" w:space="0" w:color="auto"/>
            <w:bottom w:val="none" w:sz="0" w:space="0" w:color="auto"/>
            <w:right w:val="none" w:sz="0" w:space="0" w:color="auto"/>
          </w:divBdr>
        </w:div>
        <w:div w:id="1536652532">
          <w:marLeft w:val="0"/>
          <w:marRight w:val="0"/>
          <w:marTop w:val="0"/>
          <w:marBottom w:val="0"/>
          <w:divBdr>
            <w:top w:val="none" w:sz="0" w:space="0" w:color="auto"/>
            <w:left w:val="none" w:sz="0" w:space="0" w:color="auto"/>
            <w:bottom w:val="none" w:sz="0" w:space="0" w:color="auto"/>
            <w:right w:val="none" w:sz="0" w:space="0" w:color="auto"/>
          </w:divBdr>
        </w:div>
        <w:div w:id="1296719615">
          <w:marLeft w:val="0"/>
          <w:marRight w:val="0"/>
          <w:marTop w:val="0"/>
          <w:marBottom w:val="0"/>
          <w:divBdr>
            <w:top w:val="none" w:sz="0" w:space="0" w:color="auto"/>
            <w:left w:val="none" w:sz="0" w:space="0" w:color="auto"/>
            <w:bottom w:val="none" w:sz="0" w:space="0" w:color="auto"/>
            <w:right w:val="none" w:sz="0" w:space="0" w:color="auto"/>
          </w:divBdr>
        </w:div>
        <w:div w:id="267661355">
          <w:marLeft w:val="0"/>
          <w:marRight w:val="0"/>
          <w:marTop w:val="0"/>
          <w:marBottom w:val="0"/>
          <w:divBdr>
            <w:top w:val="none" w:sz="0" w:space="0" w:color="auto"/>
            <w:left w:val="none" w:sz="0" w:space="0" w:color="auto"/>
            <w:bottom w:val="none" w:sz="0" w:space="0" w:color="auto"/>
            <w:right w:val="none" w:sz="0" w:space="0" w:color="auto"/>
          </w:divBdr>
        </w:div>
        <w:div w:id="1814055218">
          <w:marLeft w:val="0"/>
          <w:marRight w:val="0"/>
          <w:marTop w:val="0"/>
          <w:marBottom w:val="0"/>
          <w:divBdr>
            <w:top w:val="none" w:sz="0" w:space="0" w:color="auto"/>
            <w:left w:val="none" w:sz="0" w:space="0" w:color="auto"/>
            <w:bottom w:val="none" w:sz="0" w:space="0" w:color="auto"/>
            <w:right w:val="none" w:sz="0" w:space="0" w:color="auto"/>
          </w:divBdr>
        </w:div>
        <w:div w:id="874316115">
          <w:marLeft w:val="0"/>
          <w:marRight w:val="0"/>
          <w:marTop w:val="0"/>
          <w:marBottom w:val="0"/>
          <w:divBdr>
            <w:top w:val="none" w:sz="0" w:space="0" w:color="auto"/>
            <w:left w:val="none" w:sz="0" w:space="0" w:color="auto"/>
            <w:bottom w:val="none" w:sz="0" w:space="0" w:color="auto"/>
            <w:right w:val="none" w:sz="0" w:space="0" w:color="auto"/>
          </w:divBdr>
        </w:div>
        <w:div w:id="1622881124">
          <w:marLeft w:val="0"/>
          <w:marRight w:val="0"/>
          <w:marTop w:val="0"/>
          <w:marBottom w:val="0"/>
          <w:divBdr>
            <w:top w:val="none" w:sz="0" w:space="0" w:color="auto"/>
            <w:left w:val="none" w:sz="0" w:space="0" w:color="auto"/>
            <w:bottom w:val="none" w:sz="0" w:space="0" w:color="auto"/>
            <w:right w:val="none" w:sz="0" w:space="0" w:color="auto"/>
          </w:divBdr>
        </w:div>
      </w:divsChild>
    </w:div>
    <w:div w:id="469328800">
      <w:bodyDiv w:val="1"/>
      <w:marLeft w:val="0"/>
      <w:marRight w:val="0"/>
      <w:marTop w:val="0"/>
      <w:marBottom w:val="0"/>
      <w:divBdr>
        <w:top w:val="none" w:sz="0" w:space="0" w:color="auto"/>
        <w:left w:val="none" w:sz="0" w:space="0" w:color="auto"/>
        <w:bottom w:val="none" w:sz="0" w:space="0" w:color="auto"/>
        <w:right w:val="none" w:sz="0" w:space="0" w:color="auto"/>
      </w:divBdr>
      <w:divsChild>
        <w:div w:id="932325749">
          <w:marLeft w:val="0"/>
          <w:marRight w:val="0"/>
          <w:marTop w:val="0"/>
          <w:marBottom w:val="0"/>
          <w:divBdr>
            <w:top w:val="none" w:sz="0" w:space="0" w:color="auto"/>
            <w:left w:val="none" w:sz="0" w:space="0" w:color="auto"/>
            <w:bottom w:val="none" w:sz="0" w:space="0" w:color="auto"/>
            <w:right w:val="none" w:sz="0" w:space="0" w:color="auto"/>
          </w:divBdr>
        </w:div>
        <w:div w:id="2054845487">
          <w:marLeft w:val="0"/>
          <w:marRight w:val="0"/>
          <w:marTop w:val="0"/>
          <w:marBottom w:val="0"/>
          <w:divBdr>
            <w:top w:val="none" w:sz="0" w:space="0" w:color="auto"/>
            <w:left w:val="none" w:sz="0" w:space="0" w:color="auto"/>
            <w:bottom w:val="none" w:sz="0" w:space="0" w:color="auto"/>
            <w:right w:val="none" w:sz="0" w:space="0" w:color="auto"/>
          </w:divBdr>
        </w:div>
        <w:div w:id="1741635805">
          <w:marLeft w:val="0"/>
          <w:marRight w:val="0"/>
          <w:marTop w:val="0"/>
          <w:marBottom w:val="0"/>
          <w:divBdr>
            <w:top w:val="none" w:sz="0" w:space="0" w:color="auto"/>
            <w:left w:val="none" w:sz="0" w:space="0" w:color="auto"/>
            <w:bottom w:val="none" w:sz="0" w:space="0" w:color="auto"/>
            <w:right w:val="none" w:sz="0" w:space="0" w:color="auto"/>
          </w:divBdr>
        </w:div>
        <w:div w:id="1786315258">
          <w:marLeft w:val="0"/>
          <w:marRight w:val="0"/>
          <w:marTop w:val="0"/>
          <w:marBottom w:val="0"/>
          <w:divBdr>
            <w:top w:val="none" w:sz="0" w:space="0" w:color="auto"/>
            <w:left w:val="none" w:sz="0" w:space="0" w:color="auto"/>
            <w:bottom w:val="none" w:sz="0" w:space="0" w:color="auto"/>
            <w:right w:val="none" w:sz="0" w:space="0" w:color="auto"/>
          </w:divBdr>
        </w:div>
        <w:div w:id="1465653912">
          <w:marLeft w:val="0"/>
          <w:marRight w:val="0"/>
          <w:marTop w:val="0"/>
          <w:marBottom w:val="0"/>
          <w:divBdr>
            <w:top w:val="none" w:sz="0" w:space="0" w:color="auto"/>
            <w:left w:val="none" w:sz="0" w:space="0" w:color="auto"/>
            <w:bottom w:val="none" w:sz="0" w:space="0" w:color="auto"/>
            <w:right w:val="none" w:sz="0" w:space="0" w:color="auto"/>
          </w:divBdr>
        </w:div>
        <w:div w:id="952707387">
          <w:marLeft w:val="0"/>
          <w:marRight w:val="0"/>
          <w:marTop w:val="0"/>
          <w:marBottom w:val="0"/>
          <w:divBdr>
            <w:top w:val="none" w:sz="0" w:space="0" w:color="auto"/>
            <w:left w:val="none" w:sz="0" w:space="0" w:color="auto"/>
            <w:bottom w:val="none" w:sz="0" w:space="0" w:color="auto"/>
            <w:right w:val="none" w:sz="0" w:space="0" w:color="auto"/>
          </w:divBdr>
        </w:div>
        <w:div w:id="1579630598">
          <w:marLeft w:val="0"/>
          <w:marRight w:val="0"/>
          <w:marTop w:val="0"/>
          <w:marBottom w:val="0"/>
          <w:divBdr>
            <w:top w:val="none" w:sz="0" w:space="0" w:color="auto"/>
            <w:left w:val="none" w:sz="0" w:space="0" w:color="auto"/>
            <w:bottom w:val="none" w:sz="0" w:space="0" w:color="auto"/>
            <w:right w:val="none" w:sz="0" w:space="0" w:color="auto"/>
          </w:divBdr>
        </w:div>
        <w:div w:id="993335034">
          <w:marLeft w:val="0"/>
          <w:marRight w:val="0"/>
          <w:marTop w:val="0"/>
          <w:marBottom w:val="0"/>
          <w:divBdr>
            <w:top w:val="none" w:sz="0" w:space="0" w:color="auto"/>
            <w:left w:val="none" w:sz="0" w:space="0" w:color="auto"/>
            <w:bottom w:val="none" w:sz="0" w:space="0" w:color="auto"/>
            <w:right w:val="none" w:sz="0" w:space="0" w:color="auto"/>
          </w:divBdr>
        </w:div>
        <w:div w:id="171456041">
          <w:marLeft w:val="0"/>
          <w:marRight w:val="0"/>
          <w:marTop w:val="0"/>
          <w:marBottom w:val="0"/>
          <w:divBdr>
            <w:top w:val="none" w:sz="0" w:space="0" w:color="auto"/>
            <w:left w:val="none" w:sz="0" w:space="0" w:color="auto"/>
            <w:bottom w:val="none" w:sz="0" w:space="0" w:color="auto"/>
            <w:right w:val="none" w:sz="0" w:space="0" w:color="auto"/>
          </w:divBdr>
        </w:div>
        <w:div w:id="1539901964">
          <w:marLeft w:val="0"/>
          <w:marRight w:val="0"/>
          <w:marTop w:val="0"/>
          <w:marBottom w:val="0"/>
          <w:divBdr>
            <w:top w:val="none" w:sz="0" w:space="0" w:color="auto"/>
            <w:left w:val="none" w:sz="0" w:space="0" w:color="auto"/>
            <w:bottom w:val="none" w:sz="0" w:space="0" w:color="auto"/>
            <w:right w:val="none" w:sz="0" w:space="0" w:color="auto"/>
          </w:divBdr>
        </w:div>
        <w:div w:id="2089687353">
          <w:marLeft w:val="0"/>
          <w:marRight w:val="0"/>
          <w:marTop w:val="0"/>
          <w:marBottom w:val="0"/>
          <w:divBdr>
            <w:top w:val="none" w:sz="0" w:space="0" w:color="auto"/>
            <w:left w:val="none" w:sz="0" w:space="0" w:color="auto"/>
            <w:bottom w:val="none" w:sz="0" w:space="0" w:color="auto"/>
            <w:right w:val="none" w:sz="0" w:space="0" w:color="auto"/>
          </w:divBdr>
        </w:div>
      </w:divsChild>
    </w:div>
    <w:div w:id="476723373">
      <w:bodyDiv w:val="1"/>
      <w:marLeft w:val="0"/>
      <w:marRight w:val="0"/>
      <w:marTop w:val="0"/>
      <w:marBottom w:val="0"/>
      <w:divBdr>
        <w:top w:val="none" w:sz="0" w:space="0" w:color="auto"/>
        <w:left w:val="none" w:sz="0" w:space="0" w:color="auto"/>
        <w:bottom w:val="none" w:sz="0" w:space="0" w:color="auto"/>
        <w:right w:val="none" w:sz="0" w:space="0" w:color="auto"/>
      </w:divBdr>
    </w:div>
    <w:div w:id="500703252">
      <w:bodyDiv w:val="1"/>
      <w:marLeft w:val="0"/>
      <w:marRight w:val="0"/>
      <w:marTop w:val="0"/>
      <w:marBottom w:val="0"/>
      <w:divBdr>
        <w:top w:val="none" w:sz="0" w:space="0" w:color="auto"/>
        <w:left w:val="none" w:sz="0" w:space="0" w:color="auto"/>
        <w:bottom w:val="none" w:sz="0" w:space="0" w:color="auto"/>
        <w:right w:val="none" w:sz="0" w:space="0" w:color="auto"/>
      </w:divBdr>
    </w:div>
    <w:div w:id="576281052">
      <w:bodyDiv w:val="1"/>
      <w:marLeft w:val="0"/>
      <w:marRight w:val="0"/>
      <w:marTop w:val="0"/>
      <w:marBottom w:val="0"/>
      <w:divBdr>
        <w:top w:val="none" w:sz="0" w:space="0" w:color="auto"/>
        <w:left w:val="none" w:sz="0" w:space="0" w:color="auto"/>
        <w:bottom w:val="none" w:sz="0" w:space="0" w:color="auto"/>
        <w:right w:val="none" w:sz="0" w:space="0" w:color="auto"/>
      </w:divBdr>
    </w:div>
    <w:div w:id="717974051">
      <w:bodyDiv w:val="1"/>
      <w:marLeft w:val="0"/>
      <w:marRight w:val="0"/>
      <w:marTop w:val="0"/>
      <w:marBottom w:val="0"/>
      <w:divBdr>
        <w:top w:val="none" w:sz="0" w:space="0" w:color="auto"/>
        <w:left w:val="none" w:sz="0" w:space="0" w:color="auto"/>
        <w:bottom w:val="none" w:sz="0" w:space="0" w:color="auto"/>
        <w:right w:val="none" w:sz="0" w:space="0" w:color="auto"/>
      </w:divBdr>
    </w:div>
    <w:div w:id="722756518">
      <w:bodyDiv w:val="1"/>
      <w:marLeft w:val="0"/>
      <w:marRight w:val="0"/>
      <w:marTop w:val="0"/>
      <w:marBottom w:val="0"/>
      <w:divBdr>
        <w:top w:val="none" w:sz="0" w:space="0" w:color="auto"/>
        <w:left w:val="none" w:sz="0" w:space="0" w:color="auto"/>
        <w:bottom w:val="none" w:sz="0" w:space="0" w:color="auto"/>
        <w:right w:val="none" w:sz="0" w:space="0" w:color="auto"/>
      </w:divBdr>
    </w:div>
    <w:div w:id="842820196">
      <w:bodyDiv w:val="1"/>
      <w:marLeft w:val="0"/>
      <w:marRight w:val="0"/>
      <w:marTop w:val="0"/>
      <w:marBottom w:val="0"/>
      <w:divBdr>
        <w:top w:val="none" w:sz="0" w:space="0" w:color="auto"/>
        <w:left w:val="none" w:sz="0" w:space="0" w:color="auto"/>
        <w:bottom w:val="none" w:sz="0" w:space="0" w:color="auto"/>
        <w:right w:val="none" w:sz="0" w:space="0" w:color="auto"/>
      </w:divBdr>
    </w:div>
    <w:div w:id="887185630">
      <w:bodyDiv w:val="1"/>
      <w:marLeft w:val="0"/>
      <w:marRight w:val="0"/>
      <w:marTop w:val="0"/>
      <w:marBottom w:val="0"/>
      <w:divBdr>
        <w:top w:val="none" w:sz="0" w:space="0" w:color="auto"/>
        <w:left w:val="none" w:sz="0" w:space="0" w:color="auto"/>
        <w:bottom w:val="none" w:sz="0" w:space="0" w:color="auto"/>
        <w:right w:val="none" w:sz="0" w:space="0" w:color="auto"/>
      </w:divBdr>
    </w:div>
    <w:div w:id="979968031">
      <w:bodyDiv w:val="1"/>
      <w:marLeft w:val="0"/>
      <w:marRight w:val="0"/>
      <w:marTop w:val="0"/>
      <w:marBottom w:val="0"/>
      <w:divBdr>
        <w:top w:val="none" w:sz="0" w:space="0" w:color="auto"/>
        <w:left w:val="none" w:sz="0" w:space="0" w:color="auto"/>
        <w:bottom w:val="none" w:sz="0" w:space="0" w:color="auto"/>
        <w:right w:val="none" w:sz="0" w:space="0" w:color="auto"/>
      </w:divBdr>
    </w:div>
    <w:div w:id="988242632">
      <w:bodyDiv w:val="1"/>
      <w:marLeft w:val="0"/>
      <w:marRight w:val="0"/>
      <w:marTop w:val="0"/>
      <w:marBottom w:val="0"/>
      <w:divBdr>
        <w:top w:val="none" w:sz="0" w:space="0" w:color="auto"/>
        <w:left w:val="none" w:sz="0" w:space="0" w:color="auto"/>
        <w:bottom w:val="none" w:sz="0" w:space="0" w:color="auto"/>
        <w:right w:val="none" w:sz="0" w:space="0" w:color="auto"/>
      </w:divBdr>
    </w:div>
    <w:div w:id="988746678">
      <w:bodyDiv w:val="1"/>
      <w:marLeft w:val="0"/>
      <w:marRight w:val="0"/>
      <w:marTop w:val="0"/>
      <w:marBottom w:val="0"/>
      <w:divBdr>
        <w:top w:val="none" w:sz="0" w:space="0" w:color="auto"/>
        <w:left w:val="none" w:sz="0" w:space="0" w:color="auto"/>
        <w:bottom w:val="none" w:sz="0" w:space="0" w:color="auto"/>
        <w:right w:val="none" w:sz="0" w:space="0" w:color="auto"/>
      </w:divBdr>
      <w:divsChild>
        <w:div w:id="1319846186">
          <w:marLeft w:val="0"/>
          <w:marRight w:val="0"/>
          <w:marTop w:val="0"/>
          <w:marBottom w:val="0"/>
          <w:divBdr>
            <w:top w:val="none" w:sz="0" w:space="0" w:color="auto"/>
            <w:left w:val="none" w:sz="0" w:space="0" w:color="auto"/>
            <w:bottom w:val="none" w:sz="0" w:space="0" w:color="auto"/>
            <w:right w:val="none" w:sz="0" w:space="0" w:color="auto"/>
          </w:divBdr>
        </w:div>
        <w:div w:id="2121489222">
          <w:marLeft w:val="0"/>
          <w:marRight w:val="0"/>
          <w:marTop w:val="0"/>
          <w:marBottom w:val="0"/>
          <w:divBdr>
            <w:top w:val="none" w:sz="0" w:space="0" w:color="auto"/>
            <w:left w:val="none" w:sz="0" w:space="0" w:color="auto"/>
            <w:bottom w:val="none" w:sz="0" w:space="0" w:color="auto"/>
            <w:right w:val="none" w:sz="0" w:space="0" w:color="auto"/>
          </w:divBdr>
        </w:div>
        <w:div w:id="946471977">
          <w:marLeft w:val="0"/>
          <w:marRight w:val="0"/>
          <w:marTop w:val="0"/>
          <w:marBottom w:val="0"/>
          <w:divBdr>
            <w:top w:val="none" w:sz="0" w:space="0" w:color="auto"/>
            <w:left w:val="none" w:sz="0" w:space="0" w:color="auto"/>
            <w:bottom w:val="none" w:sz="0" w:space="0" w:color="auto"/>
            <w:right w:val="none" w:sz="0" w:space="0" w:color="auto"/>
          </w:divBdr>
        </w:div>
        <w:div w:id="598953745">
          <w:marLeft w:val="0"/>
          <w:marRight w:val="0"/>
          <w:marTop w:val="0"/>
          <w:marBottom w:val="0"/>
          <w:divBdr>
            <w:top w:val="none" w:sz="0" w:space="0" w:color="auto"/>
            <w:left w:val="none" w:sz="0" w:space="0" w:color="auto"/>
            <w:bottom w:val="none" w:sz="0" w:space="0" w:color="auto"/>
            <w:right w:val="none" w:sz="0" w:space="0" w:color="auto"/>
          </w:divBdr>
        </w:div>
        <w:div w:id="1602685447">
          <w:marLeft w:val="0"/>
          <w:marRight w:val="0"/>
          <w:marTop w:val="0"/>
          <w:marBottom w:val="0"/>
          <w:divBdr>
            <w:top w:val="none" w:sz="0" w:space="0" w:color="auto"/>
            <w:left w:val="none" w:sz="0" w:space="0" w:color="auto"/>
            <w:bottom w:val="none" w:sz="0" w:space="0" w:color="auto"/>
            <w:right w:val="none" w:sz="0" w:space="0" w:color="auto"/>
          </w:divBdr>
        </w:div>
        <w:div w:id="1225414668">
          <w:marLeft w:val="0"/>
          <w:marRight w:val="0"/>
          <w:marTop w:val="0"/>
          <w:marBottom w:val="0"/>
          <w:divBdr>
            <w:top w:val="none" w:sz="0" w:space="0" w:color="auto"/>
            <w:left w:val="none" w:sz="0" w:space="0" w:color="auto"/>
            <w:bottom w:val="none" w:sz="0" w:space="0" w:color="auto"/>
            <w:right w:val="none" w:sz="0" w:space="0" w:color="auto"/>
          </w:divBdr>
        </w:div>
        <w:div w:id="2030789634">
          <w:marLeft w:val="0"/>
          <w:marRight w:val="0"/>
          <w:marTop w:val="0"/>
          <w:marBottom w:val="0"/>
          <w:divBdr>
            <w:top w:val="none" w:sz="0" w:space="0" w:color="auto"/>
            <w:left w:val="none" w:sz="0" w:space="0" w:color="auto"/>
            <w:bottom w:val="none" w:sz="0" w:space="0" w:color="auto"/>
            <w:right w:val="none" w:sz="0" w:space="0" w:color="auto"/>
          </w:divBdr>
        </w:div>
        <w:div w:id="883057308">
          <w:marLeft w:val="0"/>
          <w:marRight w:val="0"/>
          <w:marTop w:val="0"/>
          <w:marBottom w:val="0"/>
          <w:divBdr>
            <w:top w:val="none" w:sz="0" w:space="0" w:color="auto"/>
            <w:left w:val="none" w:sz="0" w:space="0" w:color="auto"/>
            <w:bottom w:val="none" w:sz="0" w:space="0" w:color="auto"/>
            <w:right w:val="none" w:sz="0" w:space="0" w:color="auto"/>
          </w:divBdr>
        </w:div>
        <w:div w:id="471752031">
          <w:marLeft w:val="0"/>
          <w:marRight w:val="0"/>
          <w:marTop w:val="0"/>
          <w:marBottom w:val="0"/>
          <w:divBdr>
            <w:top w:val="none" w:sz="0" w:space="0" w:color="auto"/>
            <w:left w:val="none" w:sz="0" w:space="0" w:color="auto"/>
            <w:bottom w:val="none" w:sz="0" w:space="0" w:color="auto"/>
            <w:right w:val="none" w:sz="0" w:space="0" w:color="auto"/>
          </w:divBdr>
        </w:div>
        <w:div w:id="452797406">
          <w:marLeft w:val="0"/>
          <w:marRight w:val="0"/>
          <w:marTop w:val="0"/>
          <w:marBottom w:val="0"/>
          <w:divBdr>
            <w:top w:val="none" w:sz="0" w:space="0" w:color="auto"/>
            <w:left w:val="none" w:sz="0" w:space="0" w:color="auto"/>
            <w:bottom w:val="none" w:sz="0" w:space="0" w:color="auto"/>
            <w:right w:val="none" w:sz="0" w:space="0" w:color="auto"/>
          </w:divBdr>
        </w:div>
        <w:div w:id="437333530">
          <w:marLeft w:val="0"/>
          <w:marRight w:val="0"/>
          <w:marTop w:val="0"/>
          <w:marBottom w:val="0"/>
          <w:divBdr>
            <w:top w:val="none" w:sz="0" w:space="0" w:color="auto"/>
            <w:left w:val="none" w:sz="0" w:space="0" w:color="auto"/>
            <w:bottom w:val="none" w:sz="0" w:space="0" w:color="auto"/>
            <w:right w:val="none" w:sz="0" w:space="0" w:color="auto"/>
          </w:divBdr>
        </w:div>
      </w:divsChild>
    </w:div>
    <w:div w:id="1307903349">
      <w:bodyDiv w:val="1"/>
      <w:marLeft w:val="0"/>
      <w:marRight w:val="0"/>
      <w:marTop w:val="0"/>
      <w:marBottom w:val="0"/>
      <w:divBdr>
        <w:top w:val="none" w:sz="0" w:space="0" w:color="auto"/>
        <w:left w:val="none" w:sz="0" w:space="0" w:color="auto"/>
        <w:bottom w:val="none" w:sz="0" w:space="0" w:color="auto"/>
        <w:right w:val="none" w:sz="0" w:space="0" w:color="auto"/>
      </w:divBdr>
    </w:div>
    <w:div w:id="1319267899">
      <w:bodyDiv w:val="1"/>
      <w:marLeft w:val="0"/>
      <w:marRight w:val="0"/>
      <w:marTop w:val="0"/>
      <w:marBottom w:val="0"/>
      <w:divBdr>
        <w:top w:val="none" w:sz="0" w:space="0" w:color="auto"/>
        <w:left w:val="none" w:sz="0" w:space="0" w:color="auto"/>
        <w:bottom w:val="none" w:sz="0" w:space="0" w:color="auto"/>
        <w:right w:val="none" w:sz="0" w:space="0" w:color="auto"/>
      </w:divBdr>
      <w:divsChild>
        <w:div w:id="967080510">
          <w:marLeft w:val="0"/>
          <w:marRight w:val="0"/>
          <w:marTop w:val="0"/>
          <w:marBottom w:val="0"/>
          <w:divBdr>
            <w:top w:val="none" w:sz="0" w:space="0" w:color="auto"/>
            <w:left w:val="none" w:sz="0" w:space="0" w:color="auto"/>
            <w:bottom w:val="none" w:sz="0" w:space="0" w:color="auto"/>
            <w:right w:val="none" w:sz="0" w:space="0" w:color="auto"/>
          </w:divBdr>
        </w:div>
        <w:div w:id="1459645495">
          <w:marLeft w:val="0"/>
          <w:marRight w:val="0"/>
          <w:marTop w:val="0"/>
          <w:marBottom w:val="0"/>
          <w:divBdr>
            <w:top w:val="none" w:sz="0" w:space="0" w:color="auto"/>
            <w:left w:val="none" w:sz="0" w:space="0" w:color="auto"/>
            <w:bottom w:val="none" w:sz="0" w:space="0" w:color="auto"/>
            <w:right w:val="none" w:sz="0" w:space="0" w:color="auto"/>
          </w:divBdr>
        </w:div>
        <w:div w:id="461383857">
          <w:marLeft w:val="0"/>
          <w:marRight w:val="0"/>
          <w:marTop w:val="0"/>
          <w:marBottom w:val="0"/>
          <w:divBdr>
            <w:top w:val="none" w:sz="0" w:space="0" w:color="auto"/>
            <w:left w:val="none" w:sz="0" w:space="0" w:color="auto"/>
            <w:bottom w:val="none" w:sz="0" w:space="0" w:color="auto"/>
            <w:right w:val="none" w:sz="0" w:space="0" w:color="auto"/>
          </w:divBdr>
        </w:div>
        <w:div w:id="702369619">
          <w:marLeft w:val="0"/>
          <w:marRight w:val="0"/>
          <w:marTop w:val="0"/>
          <w:marBottom w:val="0"/>
          <w:divBdr>
            <w:top w:val="none" w:sz="0" w:space="0" w:color="auto"/>
            <w:left w:val="none" w:sz="0" w:space="0" w:color="auto"/>
            <w:bottom w:val="none" w:sz="0" w:space="0" w:color="auto"/>
            <w:right w:val="none" w:sz="0" w:space="0" w:color="auto"/>
          </w:divBdr>
        </w:div>
      </w:divsChild>
    </w:div>
    <w:div w:id="1367484007">
      <w:bodyDiv w:val="1"/>
      <w:marLeft w:val="0"/>
      <w:marRight w:val="0"/>
      <w:marTop w:val="0"/>
      <w:marBottom w:val="0"/>
      <w:divBdr>
        <w:top w:val="none" w:sz="0" w:space="0" w:color="auto"/>
        <w:left w:val="none" w:sz="0" w:space="0" w:color="auto"/>
        <w:bottom w:val="none" w:sz="0" w:space="0" w:color="auto"/>
        <w:right w:val="none" w:sz="0" w:space="0" w:color="auto"/>
      </w:divBdr>
      <w:divsChild>
        <w:div w:id="38359342">
          <w:marLeft w:val="0"/>
          <w:marRight w:val="0"/>
          <w:marTop w:val="0"/>
          <w:marBottom w:val="0"/>
          <w:divBdr>
            <w:top w:val="none" w:sz="0" w:space="0" w:color="auto"/>
            <w:left w:val="none" w:sz="0" w:space="0" w:color="auto"/>
            <w:bottom w:val="none" w:sz="0" w:space="0" w:color="auto"/>
            <w:right w:val="none" w:sz="0" w:space="0" w:color="auto"/>
          </w:divBdr>
        </w:div>
        <w:div w:id="1656909576">
          <w:marLeft w:val="0"/>
          <w:marRight w:val="0"/>
          <w:marTop w:val="0"/>
          <w:marBottom w:val="0"/>
          <w:divBdr>
            <w:top w:val="none" w:sz="0" w:space="0" w:color="auto"/>
            <w:left w:val="none" w:sz="0" w:space="0" w:color="auto"/>
            <w:bottom w:val="none" w:sz="0" w:space="0" w:color="auto"/>
            <w:right w:val="none" w:sz="0" w:space="0" w:color="auto"/>
          </w:divBdr>
        </w:div>
        <w:div w:id="520360633">
          <w:marLeft w:val="0"/>
          <w:marRight w:val="0"/>
          <w:marTop w:val="0"/>
          <w:marBottom w:val="0"/>
          <w:divBdr>
            <w:top w:val="none" w:sz="0" w:space="0" w:color="auto"/>
            <w:left w:val="none" w:sz="0" w:space="0" w:color="auto"/>
            <w:bottom w:val="none" w:sz="0" w:space="0" w:color="auto"/>
            <w:right w:val="none" w:sz="0" w:space="0" w:color="auto"/>
          </w:divBdr>
        </w:div>
        <w:div w:id="1473863172">
          <w:marLeft w:val="0"/>
          <w:marRight w:val="0"/>
          <w:marTop w:val="0"/>
          <w:marBottom w:val="0"/>
          <w:divBdr>
            <w:top w:val="none" w:sz="0" w:space="0" w:color="auto"/>
            <w:left w:val="none" w:sz="0" w:space="0" w:color="auto"/>
            <w:bottom w:val="none" w:sz="0" w:space="0" w:color="auto"/>
            <w:right w:val="none" w:sz="0" w:space="0" w:color="auto"/>
          </w:divBdr>
        </w:div>
      </w:divsChild>
    </w:div>
    <w:div w:id="1575579120">
      <w:bodyDiv w:val="1"/>
      <w:marLeft w:val="0"/>
      <w:marRight w:val="0"/>
      <w:marTop w:val="0"/>
      <w:marBottom w:val="0"/>
      <w:divBdr>
        <w:top w:val="none" w:sz="0" w:space="0" w:color="auto"/>
        <w:left w:val="none" w:sz="0" w:space="0" w:color="auto"/>
        <w:bottom w:val="none" w:sz="0" w:space="0" w:color="auto"/>
        <w:right w:val="none" w:sz="0" w:space="0" w:color="auto"/>
      </w:divBdr>
    </w:div>
    <w:div w:id="1703091275">
      <w:bodyDiv w:val="1"/>
      <w:marLeft w:val="0"/>
      <w:marRight w:val="0"/>
      <w:marTop w:val="0"/>
      <w:marBottom w:val="0"/>
      <w:divBdr>
        <w:top w:val="none" w:sz="0" w:space="0" w:color="auto"/>
        <w:left w:val="none" w:sz="0" w:space="0" w:color="auto"/>
        <w:bottom w:val="none" w:sz="0" w:space="0" w:color="auto"/>
        <w:right w:val="none" w:sz="0" w:space="0" w:color="auto"/>
      </w:divBdr>
    </w:div>
    <w:div w:id="1728187827">
      <w:bodyDiv w:val="1"/>
      <w:marLeft w:val="0"/>
      <w:marRight w:val="0"/>
      <w:marTop w:val="0"/>
      <w:marBottom w:val="0"/>
      <w:divBdr>
        <w:top w:val="none" w:sz="0" w:space="0" w:color="auto"/>
        <w:left w:val="none" w:sz="0" w:space="0" w:color="auto"/>
        <w:bottom w:val="none" w:sz="0" w:space="0" w:color="auto"/>
        <w:right w:val="none" w:sz="0" w:space="0" w:color="auto"/>
      </w:divBdr>
    </w:div>
    <w:div w:id="19744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teresak854@woh.rr.com"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yperlink" Target="mailto:revcc@cslgd.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uscenterforspiritualliving.org" TargetMode="External"/><Relationship Id="rId24" Type="http://schemas.openxmlformats.org/officeDocument/2006/relationships/hyperlink" Target="http://www.dorothylane.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kroger.com" TargetMode="External"/><Relationship Id="rId28" Type="http://schemas.openxmlformats.org/officeDocument/2006/relationships/theme" Target="theme/theme1.xml"/><Relationship Id="rId10" Type="http://schemas.openxmlformats.org/officeDocument/2006/relationships/hyperlink" Target="http://www.cslgd.org"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folkercl@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13A07-9DB3-4269-BC17-8778C643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Reynolds</dc:creator>
  <cp:lastModifiedBy>Mark Coltrain</cp:lastModifiedBy>
  <cp:revision>9</cp:revision>
  <cp:lastPrinted>2018-01-17T21:11:00Z</cp:lastPrinted>
  <dcterms:created xsi:type="dcterms:W3CDTF">2018-01-02T22:26:00Z</dcterms:created>
  <dcterms:modified xsi:type="dcterms:W3CDTF">2018-01-17T21:15:00Z</dcterms:modified>
</cp:coreProperties>
</file>